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755" w:type="dxa"/>
        <w:tblLayout w:type="fixed"/>
        <w:tblCellMar>
          <w:left w:w="0" w:type="dxa"/>
          <w:right w:w="0" w:type="dxa"/>
        </w:tblCellMar>
        <w:tblLook w:val="04A0" w:firstRow="1" w:lastRow="0" w:firstColumn="1" w:lastColumn="0" w:noHBand="0" w:noVBand="1"/>
      </w:tblPr>
      <w:tblGrid>
        <w:gridCol w:w="119"/>
        <w:gridCol w:w="14"/>
        <w:gridCol w:w="210"/>
        <w:gridCol w:w="366"/>
        <w:gridCol w:w="2948"/>
        <w:gridCol w:w="810"/>
        <w:gridCol w:w="795"/>
        <w:gridCol w:w="795"/>
        <w:gridCol w:w="20"/>
        <w:gridCol w:w="30"/>
        <w:gridCol w:w="2682"/>
        <w:gridCol w:w="482"/>
        <w:gridCol w:w="1454"/>
        <w:gridCol w:w="30"/>
      </w:tblGrid>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3314" w:type="dxa"/>
            <w:gridSpan w:val="2"/>
            <w:shd w:val="clear" w:color="auto" w:fill="auto"/>
            <w:vAlign w:val="bottom"/>
          </w:tcPr>
          <w:p w:rsidR="00D725A1" w:rsidRPr="0093618C" w:rsidRDefault="00D725A1">
            <w:pPr>
              <w:spacing w:after="0"/>
              <w:rPr>
                <w:rFonts w:ascii="Times New Roman" w:hAnsi="Times New Roman" w:cs="Times New Roman"/>
              </w:rPr>
            </w:pPr>
          </w:p>
        </w:tc>
        <w:tc>
          <w:tcPr>
            <w:tcW w:w="810"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20" w:type="dxa"/>
            <w:shd w:val="clear" w:color="auto" w:fill="auto"/>
            <w:vAlign w:val="bottom"/>
          </w:tcPr>
          <w:p w:rsidR="00D725A1" w:rsidRPr="0093618C" w:rsidRDefault="00D725A1">
            <w:pPr>
              <w:spacing w:after="0"/>
              <w:rPr>
                <w:rFonts w:ascii="Times New Roman" w:hAnsi="Times New Roman" w:cs="Times New Roman"/>
              </w:rPr>
            </w:pPr>
          </w:p>
        </w:tc>
        <w:tc>
          <w:tcPr>
            <w:tcW w:w="3194" w:type="dxa"/>
            <w:gridSpan w:val="3"/>
            <w:shd w:val="clear" w:color="auto" w:fill="auto"/>
            <w:vAlign w:val="bottom"/>
          </w:tcPr>
          <w:p w:rsidR="00D725A1" w:rsidRPr="0093618C" w:rsidRDefault="00D725A1">
            <w:pPr>
              <w:spacing w:after="0"/>
              <w:rPr>
                <w:rFonts w:ascii="Times New Roman" w:hAnsi="Times New Roman" w:cs="Times New Roman"/>
              </w:rPr>
            </w:pPr>
          </w:p>
        </w:tc>
        <w:tc>
          <w:tcPr>
            <w:tcW w:w="1484" w:type="dxa"/>
            <w:gridSpan w:val="2"/>
            <w:shd w:val="clear" w:color="auto" w:fill="auto"/>
            <w:vAlign w:val="bottom"/>
          </w:tcPr>
          <w:p w:rsidR="00D725A1" w:rsidRPr="0093618C" w:rsidRDefault="00D725A1">
            <w:pPr>
              <w:spacing w:after="0"/>
              <w:rPr>
                <w:rFonts w:ascii="Times New Roman" w:hAnsi="Times New Roman" w:cs="Times New Roman"/>
              </w:rPr>
            </w:pPr>
          </w:p>
        </w:tc>
      </w:tr>
      <w:tr w:rsidR="00D725A1" w:rsidRPr="0093618C" w:rsidTr="00DF5AE5">
        <w:trPr>
          <w:cantSplit/>
        </w:trPr>
        <w:tc>
          <w:tcPr>
            <w:tcW w:w="133" w:type="dxa"/>
            <w:gridSpan w:val="2"/>
            <w:shd w:val="clear" w:color="auto" w:fill="auto"/>
            <w:vAlign w:val="bottom"/>
          </w:tcPr>
          <w:p w:rsidR="00D725A1" w:rsidRPr="0093618C" w:rsidRDefault="00D725A1">
            <w:pPr>
              <w:spacing w:after="0"/>
              <w:jc w:val="right"/>
              <w:rPr>
                <w:rFonts w:ascii="Times New Roman" w:hAnsi="Times New Roman" w:cs="Times New Roman"/>
              </w:rPr>
            </w:pPr>
          </w:p>
        </w:tc>
        <w:tc>
          <w:tcPr>
            <w:tcW w:w="10622" w:type="dxa"/>
            <w:gridSpan w:val="12"/>
            <w:shd w:val="clear" w:color="auto" w:fill="auto"/>
            <w:vAlign w:val="bottom"/>
          </w:tcPr>
          <w:p w:rsidR="00D725A1" w:rsidRPr="0093618C" w:rsidRDefault="00DF5AE5">
            <w:pPr>
              <w:spacing w:after="0"/>
              <w:jc w:val="right"/>
              <w:rPr>
                <w:rFonts w:ascii="Times New Roman" w:hAnsi="Times New Roman" w:cs="Times New Roman"/>
              </w:rPr>
            </w:pPr>
            <w:r w:rsidRPr="0093618C">
              <w:rPr>
                <w:rFonts w:ascii="Times New Roman" w:hAnsi="Times New Roman" w:cs="Times New Roman"/>
                <w:sz w:val="18"/>
                <w:szCs w:val="18"/>
              </w:rPr>
              <w:t>Приложение №1</w:t>
            </w:r>
            <w:r w:rsidRPr="0093618C">
              <w:rPr>
                <w:rFonts w:ascii="Times New Roman" w:hAnsi="Times New Roman" w:cs="Times New Roman"/>
                <w:sz w:val="18"/>
                <w:szCs w:val="18"/>
              </w:rPr>
              <w:br/>
              <w:t>к Решению Совета Кондопожского муниципального района</w:t>
            </w:r>
            <w:r w:rsidRPr="0093618C">
              <w:rPr>
                <w:rFonts w:ascii="Times New Roman" w:hAnsi="Times New Roman" w:cs="Times New Roman"/>
                <w:sz w:val="18"/>
                <w:szCs w:val="18"/>
              </w:rPr>
              <w:br/>
              <w:t>"Об исполнении бюджета Кондопожского муниципального района за 2024 год"</w:t>
            </w:r>
            <w:r w:rsidRPr="0093618C">
              <w:rPr>
                <w:rFonts w:ascii="Times New Roman" w:hAnsi="Times New Roman" w:cs="Times New Roman"/>
                <w:sz w:val="18"/>
                <w:szCs w:val="18"/>
              </w:rPr>
              <w:br/>
            </w:r>
            <w:proofErr w:type="gramStart"/>
            <w:r w:rsidRPr="0093618C">
              <w:rPr>
                <w:rFonts w:ascii="Times New Roman" w:hAnsi="Times New Roman" w:cs="Times New Roman"/>
                <w:sz w:val="18"/>
                <w:szCs w:val="18"/>
              </w:rPr>
              <w:t>от</w:t>
            </w:r>
            <w:proofErr w:type="gramEnd"/>
            <w:r w:rsidRPr="0093618C">
              <w:rPr>
                <w:rFonts w:ascii="Times New Roman" w:hAnsi="Times New Roman" w:cs="Times New Roman"/>
                <w:sz w:val="18"/>
                <w:szCs w:val="18"/>
              </w:rPr>
              <w:t xml:space="preserve">  №</w:t>
            </w: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3314" w:type="dxa"/>
            <w:gridSpan w:val="2"/>
            <w:shd w:val="clear" w:color="auto" w:fill="auto"/>
            <w:vAlign w:val="bottom"/>
          </w:tcPr>
          <w:p w:rsidR="00D725A1" w:rsidRPr="0093618C" w:rsidRDefault="00D725A1">
            <w:pPr>
              <w:spacing w:after="0"/>
              <w:rPr>
                <w:rFonts w:ascii="Times New Roman" w:hAnsi="Times New Roman" w:cs="Times New Roman"/>
              </w:rPr>
            </w:pPr>
          </w:p>
        </w:tc>
        <w:tc>
          <w:tcPr>
            <w:tcW w:w="810"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jc w:val="right"/>
              <w:rPr>
                <w:rFonts w:ascii="Times New Roman" w:hAnsi="Times New Roman" w:cs="Times New Roman"/>
              </w:rPr>
            </w:pPr>
          </w:p>
        </w:tc>
        <w:tc>
          <w:tcPr>
            <w:tcW w:w="20" w:type="dxa"/>
            <w:shd w:val="clear" w:color="auto" w:fill="auto"/>
            <w:vAlign w:val="bottom"/>
          </w:tcPr>
          <w:p w:rsidR="00D725A1" w:rsidRPr="0093618C" w:rsidRDefault="00D725A1">
            <w:pPr>
              <w:spacing w:after="0"/>
              <w:jc w:val="right"/>
              <w:rPr>
                <w:rFonts w:ascii="Times New Roman" w:hAnsi="Times New Roman" w:cs="Times New Roman"/>
              </w:rPr>
            </w:pPr>
          </w:p>
        </w:tc>
        <w:tc>
          <w:tcPr>
            <w:tcW w:w="3194" w:type="dxa"/>
            <w:gridSpan w:val="3"/>
            <w:shd w:val="clear" w:color="auto" w:fill="auto"/>
            <w:vAlign w:val="bottom"/>
          </w:tcPr>
          <w:p w:rsidR="00D725A1" w:rsidRPr="0093618C" w:rsidRDefault="00D725A1">
            <w:pPr>
              <w:spacing w:after="0"/>
              <w:jc w:val="right"/>
              <w:rPr>
                <w:rFonts w:ascii="Times New Roman" w:hAnsi="Times New Roman" w:cs="Times New Roman"/>
              </w:rPr>
            </w:pPr>
          </w:p>
        </w:tc>
        <w:tc>
          <w:tcPr>
            <w:tcW w:w="1484" w:type="dxa"/>
            <w:gridSpan w:val="2"/>
            <w:shd w:val="clear" w:color="auto" w:fill="auto"/>
            <w:vAlign w:val="bottom"/>
          </w:tcPr>
          <w:p w:rsidR="00D725A1" w:rsidRPr="0093618C" w:rsidRDefault="00D725A1">
            <w:pPr>
              <w:spacing w:after="0"/>
              <w:jc w:val="right"/>
              <w:rPr>
                <w:rFonts w:ascii="Times New Roman" w:hAnsi="Times New Roman" w:cs="Times New Roman"/>
              </w:rPr>
            </w:pP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3314" w:type="dxa"/>
            <w:gridSpan w:val="2"/>
            <w:shd w:val="clear" w:color="auto" w:fill="auto"/>
            <w:vAlign w:val="bottom"/>
          </w:tcPr>
          <w:p w:rsidR="00D725A1" w:rsidRPr="0093618C" w:rsidRDefault="00D725A1">
            <w:pPr>
              <w:spacing w:after="0"/>
              <w:rPr>
                <w:rFonts w:ascii="Times New Roman" w:hAnsi="Times New Roman" w:cs="Times New Roman"/>
              </w:rPr>
            </w:pPr>
          </w:p>
        </w:tc>
        <w:tc>
          <w:tcPr>
            <w:tcW w:w="810"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20" w:type="dxa"/>
            <w:shd w:val="clear" w:color="auto" w:fill="auto"/>
            <w:vAlign w:val="bottom"/>
          </w:tcPr>
          <w:p w:rsidR="00D725A1" w:rsidRPr="0093618C" w:rsidRDefault="00D725A1">
            <w:pPr>
              <w:spacing w:after="0"/>
              <w:rPr>
                <w:rFonts w:ascii="Times New Roman" w:hAnsi="Times New Roman" w:cs="Times New Roman"/>
              </w:rPr>
            </w:pPr>
          </w:p>
        </w:tc>
        <w:tc>
          <w:tcPr>
            <w:tcW w:w="3194" w:type="dxa"/>
            <w:gridSpan w:val="3"/>
            <w:shd w:val="clear" w:color="auto" w:fill="auto"/>
            <w:vAlign w:val="bottom"/>
          </w:tcPr>
          <w:p w:rsidR="00D725A1" w:rsidRPr="0093618C" w:rsidRDefault="00D725A1">
            <w:pPr>
              <w:spacing w:after="0"/>
              <w:rPr>
                <w:rFonts w:ascii="Times New Roman" w:hAnsi="Times New Roman" w:cs="Times New Roman"/>
              </w:rPr>
            </w:pPr>
          </w:p>
        </w:tc>
        <w:tc>
          <w:tcPr>
            <w:tcW w:w="1484" w:type="dxa"/>
            <w:gridSpan w:val="2"/>
            <w:shd w:val="clear" w:color="auto" w:fill="auto"/>
            <w:vAlign w:val="bottom"/>
          </w:tcPr>
          <w:p w:rsidR="00D725A1" w:rsidRPr="0093618C" w:rsidRDefault="00D725A1">
            <w:pPr>
              <w:spacing w:after="0"/>
              <w:rPr>
                <w:rFonts w:ascii="Times New Roman" w:hAnsi="Times New Roman" w:cs="Times New Roman"/>
              </w:rPr>
            </w:pP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3314" w:type="dxa"/>
            <w:gridSpan w:val="2"/>
            <w:shd w:val="clear" w:color="auto" w:fill="auto"/>
            <w:vAlign w:val="bottom"/>
          </w:tcPr>
          <w:p w:rsidR="00D725A1" w:rsidRPr="0093618C" w:rsidRDefault="00D725A1">
            <w:pPr>
              <w:spacing w:after="0"/>
              <w:rPr>
                <w:rFonts w:ascii="Times New Roman" w:hAnsi="Times New Roman" w:cs="Times New Roman"/>
              </w:rPr>
            </w:pPr>
          </w:p>
        </w:tc>
        <w:tc>
          <w:tcPr>
            <w:tcW w:w="810"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20" w:type="dxa"/>
            <w:shd w:val="clear" w:color="auto" w:fill="auto"/>
            <w:vAlign w:val="bottom"/>
          </w:tcPr>
          <w:p w:rsidR="00D725A1" w:rsidRPr="0093618C" w:rsidRDefault="00D725A1">
            <w:pPr>
              <w:spacing w:after="0"/>
              <w:rPr>
                <w:rFonts w:ascii="Times New Roman" w:hAnsi="Times New Roman" w:cs="Times New Roman"/>
              </w:rPr>
            </w:pPr>
          </w:p>
        </w:tc>
        <w:tc>
          <w:tcPr>
            <w:tcW w:w="3194" w:type="dxa"/>
            <w:gridSpan w:val="3"/>
            <w:shd w:val="clear" w:color="auto" w:fill="auto"/>
            <w:vAlign w:val="bottom"/>
          </w:tcPr>
          <w:p w:rsidR="00D725A1" w:rsidRPr="0093618C" w:rsidRDefault="00D725A1">
            <w:pPr>
              <w:spacing w:after="0"/>
              <w:rPr>
                <w:rFonts w:ascii="Times New Roman" w:hAnsi="Times New Roman" w:cs="Times New Roman"/>
              </w:rPr>
            </w:pPr>
          </w:p>
        </w:tc>
        <w:tc>
          <w:tcPr>
            <w:tcW w:w="1484" w:type="dxa"/>
            <w:gridSpan w:val="2"/>
            <w:shd w:val="clear" w:color="auto" w:fill="auto"/>
            <w:vAlign w:val="bottom"/>
          </w:tcPr>
          <w:p w:rsidR="00D725A1" w:rsidRPr="0093618C" w:rsidRDefault="00D725A1">
            <w:pPr>
              <w:spacing w:after="0"/>
              <w:rPr>
                <w:rFonts w:ascii="Times New Roman" w:hAnsi="Times New Roman" w:cs="Times New Roman"/>
              </w:rPr>
            </w:pP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10412" w:type="dxa"/>
            <w:gridSpan w:val="11"/>
            <w:vMerge w:val="restart"/>
            <w:shd w:val="clear" w:color="auto" w:fill="auto"/>
            <w:vAlign w:val="bottom"/>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b/>
              </w:rPr>
              <w:t>Доходы бюджета Кондопожского муниципального района</w:t>
            </w:r>
            <w:r w:rsidRPr="0093618C">
              <w:rPr>
                <w:rFonts w:ascii="Times New Roman" w:hAnsi="Times New Roman" w:cs="Times New Roman"/>
                <w:b/>
              </w:rPr>
              <w:br/>
              <w:t>за 2024 год по кодам классификации доходов бюджетов</w:t>
            </w: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10412" w:type="dxa"/>
            <w:gridSpan w:val="11"/>
            <w:vMerge/>
            <w:shd w:val="clear" w:color="auto" w:fill="auto"/>
            <w:vAlign w:val="bottom"/>
          </w:tcPr>
          <w:p w:rsidR="00D725A1" w:rsidRPr="0093618C" w:rsidRDefault="00D725A1">
            <w:pPr>
              <w:spacing w:after="0"/>
              <w:jc w:val="center"/>
              <w:rPr>
                <w:rFonts w:ascii="Times New Roman" w:hAnsi="Times New Roman" w:cs="Times New Roman"/>
              </w:rPr>
            </w:pP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3314" w:type="dxa"/>
            <w:gridSpan w:val="2"/>
            <w:shd w:val="clear" w:color="auto" w:fill="auto"/>
            <w:vAlign w:val="bottom"/>
          </w:tcPr>
          <w:p w:rsidR="00D725A1" w:rsidRPr="0093618C" w:rsidRDefault="00D725A1">
            <w:pPr>
              <w:spacing w:after="0"/>
              <w:rPr>
                <w:rFonts w:ascii="Times New Roman" w:hAnsi="Times New Roman" w:cs="Times New Roman"/>
              </w:rPr>
            </w:pPr>
          </w:p>
        </w:tc>
        <w:tc>
          <w:tcPr>
            <w:tcW w:w="810"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20" w:type="dxa"/>
            <w:shd w:val="clear" w:color="auto" w:fill="auto"/>
            <w:vAlign w:val="bottom"/>
          </w:tcPr>
          <w:p w:rsidR="00D725A1" w:rsidRPr="0093618C" w:rsidRDefault="00D725A1">
            <w:pPr>
              <w:spacing w:after="0"/>
              <w:rPr>
                <w:rFonts w:ascii="Times New Roman" w:hAnsi="Times New Roman" w:cs="Times New Roman"/>
              </w:rPr>
            </w:pPr>
          </w:p>
        </w:tc>
        <w:tc>
          <w:tcPr>
            <w:tcW w:w="3194" w:type="dxa"/>
            <w:gridSpan w:val="3"/>
            <w:shd w:val="clear" w:color="auto" w:fill="auto"/>
            <w:vAlign w:val="bottom"/>
          </w:tcPr>
          <w:p w:rsidR="00D725A1" w:rsidRPr="0093618C" w:rsidRDefault="00D725A1">
            <w:pPr>
              <w:spacing w:after="0"/>
              <w:rPr>
                <w:rFonts w:ascii="Times New Roman" w:hAnsi="Times New Roman" w:cs="Times New Roman"/>
              </w:rPr>
            </w:pPr>
          </w:p>
        </w:tc>
        <w:tc>
          <w:tcPr>
            <w:tcW w:w="1484" w:type="dxa"/>
            <w:gridSpan w:val="2"/>
            <w:shd w:val="clear" w:color="auto" w:fill="auto"/>
            <w:vAlign w:val="bottom"/>
          </w:tcPr>
          <w:p w:rsidR="00D725A1" w:rsidRPr="0093618C" w:rsidRDefault="00D725A1">
            <w:pPr>
              <w:spacing w:after="0"/>
              <w:rPr>
                <w:rFonts w:ascii="Times New Roman" w:hAnsi="Times New Roman" w:cs="Times New Roman"/>
              </w:rPr>
            </w:pPr>
          </w:p>
        </w:tc>
      </w:tr>
      <w:tr w:rsidR="00D725A1" w:rsidRPr="0093618C" w:rsidTr="00DF5AE5">
        <w:trPr>
          <w:cantSplit/>
        </w:trPr>
        <w:tc>
          <w:tcPr>
            <w:tcW w:w="133" w:type="dxa"/>
            <w:gridSpan w:val="2"/>
            <w:shd w:val="clear" w:color="auto" w:fill="auto"/>
            <w:vAlign w:val="bottom"/>
          </w:tcPr>
          <w:p w:rsidR="00D725A1" w:rsidRPr="0093618C" w:rsidRDefault="00D725A1">
            <w:pPr>
              <w:spacing w:after="0"/>
              <w:rPr>
                <w:rFonts w:ascii="Times New Roman" w:hAnsi="Times New Roman" w:cs="Times New Roman"/>
              </w:rPr>
            </w:pPr>
          </w:p>
        </w:tc>
        <w:tc>
          <w:tcPr>
            <w:tcW w:w="210" w:type="dxa"/>
            <w:shd w:val="clear" w:color="auto" w:fill="auto"/>
            <w:vAlign w:val="bottom"/>
          </w:tcPr>
          <w:p w:rsidR="00D725A1" w:rsidRPr="0093618C" w:rsidRDefault="00D725A1">
            <w:pPr>
              <w:spacing w:after="0"/>
              <w:rPr>
                <w:rFonts w:ascii="Times New Roman" w:hAnsi="Times New Roman" w:cs="Times New Roman"/>
              </w:rPr>
            </w:pPr>
          </w:p>
        </w:tc>
        <w:tc>
          <w:tcPr>
            <w:tcW w:w="3314" w:type="dxa"/>
            <w:gridSpan w:val="2"/>
            <w:shd w:val="clear" w:color="auto" w:fill="auto"/>
            <w:vAlign w:val="bottom"/>
          </w:tcPr>
          <w:p w:rsidR="00D725A1" w:rsidRPr="0093618C" w:rsidRDefault="00D725A1">
            <w:pPr>
              <w:spacing w:after="0"/>
              <w:rPr>
                <w:rFonts w:ascii="Times New Roman" w:hAnsi="Times New Roman" w:cs="Times New Roman"/>
              </w:rPr>
            </w:pPr>
          </w:p>
        </w:tc>
        <w:tc>
          <w:tcPr>
            <w:tcW w:w="810"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795" w:type="dxa"/>
            <w:shd w:val="clear" w:color="auto" w:fill="auto"/>
            <w:vAlign w:val="bottom"/>
          </w:tcPr>
          <w:p w:rsidR="00D725A1" w:rsidRPr="0093618C" w:rsidRDefault="00D725A1">
            <w:pPr>
              <w:spacing w:after="0"/>
              <w:rPr>
                <w:rFonts w:ascii="Times New Roman" w:hAnsi="Times New Roman" w:cs="Times New Roman"/>
              </w:rPr>
            </w:pPr>
          </w:p>
        </w:tc>
        <w:tc>
          <w:tcPr>
            <w:tcW w:w="20" w:type="dxa"/>
            <w:shd w:val="clear" w:color="auto" w:fill="auto"/>
            <w:vAlign w:val="bottom"/>
          </w:tcPr>
          <w:p w:rsidR="00D725A1" w:rsidRPr="0093618C" w:rsidRDefault="00D725A1">
            <w:pPr>
              <w:spacing w:after="0"/>
              <w:rPr>
                <w:rFonts w:ascii="Times New Roman" w:hAnsi="Times New Roman" w:cs="Times New Roman"/>
              </w:rPr>
            </w:pPr>
          </w:p>
        </w:tc>
        <w:tc>
          <w:tcPr>
            <w:tcW w:w="3194" w:type="dxa"/>
            <w:gridSpan w:val="3"/>
            <w:shd w:val="clear" w:color="auto" w:fill="auto"/>
            <w:vAlign w:val="bottom"/>
          </w:tcPr>
          <w:p w:rsidR="00D725A1" w:rsidRPr="0093618C" w:rsidRDefault="00D725A1">
            <w:pPr>
              <w:spacing w:after="0"/>
              <w:rPr>
                <w:rFonts w:ascii="Times New Roman" w:hAnsi="Times New Roman" w:cs="Times New Roman"/>
              </w:rPr>
            </w:pPr>
          </w:p>
        </w:tc>
        <w:tc>
          <w:tcPr>
            <w:tcW w:w="1484" w:type="dxa"/>
            <w:gridSpan w:val="2"/>
            <w:shd w:val="clear" w:color="auto" w:fill="auto"/>
            <w:vAlign w:val="bottom"/>
          </w:tcPr>
          <w:p w:rsidR="00D725A1" w:rsidRPr="0093618C" w:rsidRDefault="00DF5AE5">
            <w:pPr>
              <w:spacing w:after="0"/>
              <w:jc w:val="right"/>
              <w:rPr>
                <w:rFonts w:ascii="Times New Roman" w:hAnsi="Times New Roman" w:cs="Times New Roman"/>
              </w:rPr>
            </w:pPr>
            <w:r w:rsidRPr="0093618C">
              <w:rPr>
                <w:rFonts w:ascii="Times New Roman" w:hAnsi="Times New Roman" w:cs="Times New Roman"/>
                <w:sz w:val="18"/>
                <w:szCs w:val="18"/>
              </w:rPr>
              <w:t>(рублей)</w:t>
            </w:r>
          </w:p>
        </w:tc>
      </w:tr>
      <w:tr w:rsidR="00D725A1" w:rsidRPr="0093618C" w:rsidTr="00DF5AE5">
        <w:trPr>
          <w:gridAfter w:val="1"/>
          <w:wAfter w:w="30" w:type="dxa"/>
          <w:cantSplit/>
          <w:tblHeader/>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vMerge w:val="restart"/>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b/>
                <w:sz w:val="18"/>
                <w:szCs w:val="18"/>
              </w:rPr>
              <w:t xml:space="preserve">№ </w:t>
            </w:r>
            <w:proofErr w:type="spellStart"/>
            <w:r w:rsidRPr="0093618C">
              <w:rPr>
                <w:rFonts w:ascii="Times New Roman" w:hAnsi="Times New Roman" w:cs="Times New Roman"/>
                <w:b/>
                <w:sz w:val="18"/>
                <w:szCs w:val="18"/>
              </w:rPr>
              <w:t>пунк</w:t>
            </w:r>
            <w:proofErr w:type="spellEnd"/>
            <w:r w:rsidRPr="0093618C">
              <w:rPr>
                <w:rFonts w:ascii="Times New Roman" w:hAnsi="Times New Roman" w:cs="Times New Roman"/>
                <w:b/>
                <w:sz w:val="18"/>
                <w:szCs w:val="18"/>
              </w:rPr>
              <w:t>- та</w:t>
            </w:r>
          </w:p>
        </w:tc>
        <w:tc>
          <w:tcPr>
            <w:tcW w:w="5398" w:type="dxa"/>
            <w:gridSpan w:val="6"/>
            <w:vMerge w:val="restart"/>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F5AE5">
            <w:pPr>
              <w:wordWrap w:val="0"/>
              <w:spacing w:after="0"/>
              <w:jc w:val="center"/>
              <w:rPr>
                <w:rFonts w:ascii="Times New Roman" w:hAnsi="Times New Roman" w:cs="Times New Roman"/>
              </w:rPr>
            </w:pPr>
            <w:r w:rsidRPr="0093618C">
              <w:rPr>
                <w:rFonts w:ascii="Times New Roman" w:hAnsi="Times New Roman" w:cs="Times New Roman"/>
                <w:b/>
                <w:sz w:val="18"/>
                <w:szCs w:val="18"/>
              </w:rPr>
              <w:t>Наименование</w:t>
            </w:r>
          </w:p>
        </w:tc>
        <w:tc>
          <w:tcPr>
            <w:tcW w:w="2682" w:type="dxa"/>
            <w:vMerge w:val="restart"/>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b/>
                <w:sz w:val="18"/>
                <w:szCs w:val="18"/>
              </w:rPr>
              <w:t>Код классификации доходов бюджетов Российской Федерации</w:t>
            </w:r>
          </w:p>
        </w:tc>
        <w:tc>
          <w:tcPr>
            <w:tcW w:w="1936" w:type="dxa"/>
            <w:gridSpan w:val="2"/>
            <w:vMerge w:val="restart"/>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b/>
                <w:sz w:val="18"/>
                <w:szCs w:val="18"/>
              </w:rPr>
              <w:t>Сумма</w:t>
            </w:r>
          </w:p>
        </w:tc>
      </w:tr>
      <w:tr w:rsidR="00D725A1" w:rsidRPr="0093618C" w:rsidTr="00DF5AE5">
        <w:trPr>
          <w:gridAfter w:val="1"/>
          <w:wAfter w:w="30" w:type="dxa"/>
          <w:cantSplit/>
          <w:trHeight w:val="1530"/>
          <w:tblHeader/>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vMerge/>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725A1">
            <w:pPr>
              <w:spacing w:after="0"/>
              <w:jc w:val="center"/>
              <w:rPr>
                <w:rFonts w:ascii="Times New Roman" w:hAnsi="Times New Roman" w:cs="Times New Roman"/>
              </w:rPr>
            </w:pPr>
          </w:p>
        </w:tc>
        <w:tc>
          <w:tcPr>
            <w:tcW w:w="5398" w:type="dxa"/>
            <w:gridSpan w:val="6"/>
            <w:vMerge/>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725A1">
            <w:pPr>
              <w:wordWrap w:val="0"/>
              <w:spacing w:after="0"/>
              <w:jc w:val="center"/>
              <w:rPr>
                <w:rFonts w:ascii="Times New Roman" w:hAnsi="Times New Roman" w:cs="Times New Roman"/>
              </w:rPr>
            </w:pPr>
          </w:p>
        </w:tc>
        <w:tc>
          <w:tcPr>
            <w:tcW w:w="2682" w:type="dxa"/>
            <w:vMerge/>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725A1">
            <w:pPr>
              <w:spacing w:after="0"/>
              <w:jc w:val="center"/>
              <w:rPr>
                <w:rFonts w:ascii="Times New Roman" w:hAnsi="Times New Roman" w:cs="Times New Roman"/>
              </w:rPr>
            </w:pPr>
          </w:p>
        </w:tc>
        <w:tc>
          <w:tcPr>
            <w:tcW w:w="1936" w:type="dxa"/>
            <w:gridSpan w:val="2"/>
            <w:vMerge/>
            <w:tcBorders>
              <w:top w:val="single" w:sz="5" w:space="0" w:color="auto"/>
              <w:left w:val="single" w:sz="5" w:space="0" w:color="auto"/>
              <w:bottom w:val="single" w:sz="5" w:space="0" w:color="auto"/>
              <w:right w:val="single" w:sz="5" w:space="0" w:color="auto"/>
            </w:tcBorders>
            <w:shd w:val="clear" w:color="auto" w:fill="auto"/>
            <w:vAlign w:val="center"/>
          </w:tcPr>
          <w:p w:rsidR="00D725A1" w:rsidRPr="0093618C" w:rsidRDefault="00D725A1">
            <w:pPr>
              <w:spacing w:after="0"/>
              <w:jc w:val="center"/>
              <w:rPr>
                <w:rFonts w:ascii="Times New Roman" w:hAnsi="Times New Roman" w:cs="Times New Roman"/>
              </w:rPr>
            </w:pPr>
          </w:p>
        </w:tc>
      </w:tr>
      <w:tr w:rsidR="00D725A1" w:rsidRPr="0093618C" w:rsidTr="00DF5AE5">
        <w:trPr>
          <w:gridAfter w:val="1"/>
          <w:wAfter w:w="30" w:type="dxa"/>
          <w:cantSplit/>
          <w:tblHeader/>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sz w:val="16"/>
                <w:szCs w:val="16"/>
              </w:rPr>
              <w:t>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sz w:val="16"/>
                <w:szCs w:val="16"/>
              </w:rPr>
              <w:t>2</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center"/>
              <w:rPr>
                <w:rFonts w:ascii="Times New Roman" w:hAnsi="Times New Roman" w:cs="Times New Roman"/>
              </w:rPr>
            </w:pPr>
            <w:r w:rsidRPr="0093618C">
              <w:rPr>
                <w:rFonts w:ascii="Times New Roman" w:hAnsi="Times New Roman" w:cs="Times New Roman"/>
                <w:sz w:val="16"/>
                <w:szCs w:val="16"/>
              </w:rPr>
              <w:t>3</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center"/>
              <w:rPr>
                <w:rFonts w:ascii="Times New Roman" w:hAnsi="Times New Roman" w:cs="Times New Roman"/>
              </w:rPr>
            </w:pPr>
            <w:r w:rsidRPr="0093618C">
              <w:rPr>
                <w:rFonts w:ascii="Times New Roman" w:hAnsi="Times New Roman" w:cs="Times New Roman"/>
                <w:sz w:val="16"/>
                <w:szCs w:val="16"/>
              </w:rPr>
              <w:t>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i/>
                <w:sz w:val="20"/>
                <w:szCs w:val="20"/>
              </w:rPr>
              <w:t>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i/>
                <w:sz w:val="20"/>
                <w:szCs w:val="20"/>
              </w:rPr>
              <w:t>НАЛОГОВЫЕ И НЕНАЛОГОВЫЕ ДОХОДЫ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i/>
                <w:sz w:val="20"/>
                <w:szCs w:val="20"/>
              </w:rPr>
              <w:t>000 1 00 00 000 00 0000 000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i/>
                <w:sz w:val="20"/>
                <w:szCs w:val="20"/>
              </w:rPr>
              <w:t>561 581 773,97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НАЛОГИ НА ПРИБЫЛЬ, ДОХОДЫ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000 1 01 00 000 00 0000 000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405 492 187,61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Налог на доходы физических лиц</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000 1 01 02 000 01 0000 110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405 492 187,61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а также доходов от долевого участия в организации, полученных физическим лицом - налоговым резидентом Российской Федерации в виде дивидендов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000 1 01 02 010 01 0000 110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392 518 075,02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182 1 01 02 010 01 1000 110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392 490 602,43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182 1 01 02 010 01 3000 110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27 472,59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000 1 01 02 020 01 0000 110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1 833 946,82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182 1 01 02 020 01 1000 110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1 790 549,33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182 1 01 02 020 01 3000 110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43 397,49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с доходов, полученных физическими лицами в соответствии со статьей 228 Налогового кодекса Российской Федерации (за исключением доходов от долевого участия в организации, полученных физическим лицом - налоговым резидентом Российской Федерации в виде дивидендов)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000 1 01 02 030 01 0000 110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5 802 040,19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182 1 01 02 030 01 1000 110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5 778 779,95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182 1 01 02 030 01 3000 110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23 260,24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000 1 01 02 040 01 0000 110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139 553,68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182 1 01 02 040 01 1000 110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139 553,68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 а также налога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000 1 01 02 080 01 0000 110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1 905 338,68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в части суммы налога, превышающей 650 000 рублей, относящейся к части налоговой базы, превышающей 5 000 000 рублей (за исключением налога на доходы физических лиц с сумм прибыли контролируемой иностранной компании, в том числе фиксированной прибыли контролируемой иностранной компании)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182 1 01 02 080 01 1000 110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1 905 338,68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1.1.1.6</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не превышающей 650 000 рублей)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000 1 01 02 130 01 0000 110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1 553 259,18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не превышающей 650 000 рублей)(сумма платежа)</w:t>
            </w:r>
            <w:r w:rsidRPr="0093618C">
              <w:rPr>
                <w:rFonts w:ascii="Times New Roman" w:hAnsi="Times New Roman" w:cs="Times New Roman"/>
                <w:sz w:val="16"/>
                <w:szCs w:val="16"/>
              </w:rPr>
              <w:br/>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182 1 01 02 130 01 1000 110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1 553 259,18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1.1.1.7</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доходы физических лиц в отношении доходов от долевого участия в организации, полученных физическим лицом - налоговым резидентом Российской Федерации в виде дивидендов (в части суммы налога, превышающей 650 000 рублей)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000 1 01 02 140 01 0000 110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1 739 974,04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доходы физических лиц в отношении доходов от долевого участия в организации, полученных в виде дивидендов (в части суммы налога, превышающей 650 000 рублей)(сумма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182 1 01 02 140 01 1000 110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1 739 974,04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НАЛОГИ НА ТОВАРЫ (РАБОТЫ, УСЛУГИ), РЕАЛИЗУЕМЫЕ НА ТЕРРИТОРИИ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000 1 03 00 000 00 0000 000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1 870 633,94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Акцизы по подакцизным товарам (продукции), производимым на территории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000 1 03 02 000 01 0000 110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1 870 633,94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1.2.1.1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000 1 03 02 230 01 0000 110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966 436,36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182 1 03 02 231 01 0000 110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966 436,36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1.2.1.2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уплаты акцизов на моторные масла для дизельных и (или) карбюраторных (</w:t>
            </w:r>
            <w:proofErr w:type="spellStart"/>
            <w:r w:rsidRPr="0093618C">
              <w:rPr>
                <w:rFonts w:ascii="Times New Roman" w:hAnsi="Times New Roman" w:cs="Times New Roman"/>
                <w:sz w:val="18"/>
                <w:szCs w:val="18"/>
              </w:rPr>
              <w:t>инжекторных</w:t>
            </w:r>
            <w:proofErr w:type="spellEnd"/>
            <w:r w:rsidRPr="0093618C">
              <w:rPr>
                <w:rFonts w:ascii="Times New Roman" w:hAnsi="Times New Roman" w:cs="Times New Roman"/>
                <w:sz w:val="18"/>
                <w:szCs w:val="18"/>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000 1 03 02 240 01 0000 110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5 583,92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уплаты акцизов на моторные масла для дизельных и (или) карбюраторных (</w:t>
            </w:r>
            <w:proofErr w:type="spellStart"/>
            <w:r w:rsidRPr="0093618C">
              <w:rPr>
                <w:rFonts w:ascii="Times New Roman" w:hAnsi="Times New Roman" w:cs="Times New Roman"/>
                <w:sz w:val="16"/>
                <w:szCs w:val="16"/>
              </w:rPr>
              <w:t>инжекторных</w:t>
            </w:r>
            <w:proofErr w:type="spellEnd"/>
            <w:r w:rsidRPr="0093618C">
              <w:rPr>
                <w:rFonts w:ascii="Times New Roman" w:hAnsi="Times New Roman" w:cs="Times New Roman"/>
                <w:sz w:val="16"/>
                <w:szCs w:val="16"/>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182 1 03 02 241 01 0000 110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5 583,92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1.2.1.3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000 1 03 02 250 01 0000 110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1 003 808,98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182 1 03 02 251 01 0000 110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1 003 808,98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1.2.1.4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000 1 03 02 260 01 0000 110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-105 195,32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182 1 03 02 261 01 0000 110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-105 195,32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НАЛОГИ НА СОВОКУПНЫЙ ДОХОД</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000 1 05 00 000 00 0000 000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47 947 208,05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1.3.1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Налог, взимаемый в связи с применением упрощенной системы налогообложения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000 1 05 01 000 00 0000 110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5 877 864,98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1.3.1.1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взимаемый с налогоплательщиков, выбравших в качестве объекта налогообложения доходы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000 1 05 01 010 01 0000 110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3 638 176,32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1.3.1.1.1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с налогоплательщиков, выбравших в качестве объекта налогообложения доходы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000 1 05 01 011 01 0000 110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3 638 176,32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182 1 05 01 011 01 1000 110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3 637 022,97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182 1 05 01 011 01 3000 110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1 153,35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1.3.1.2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взимаемый с налогоплательщиков, выбравших в качестве объекта налогообложения доходы, уменьшенные на величину расходов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000 1 05 01 020 01 0000 110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2 239 688,66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1.3.1.2.1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000 1 05 01 021 01 0000 110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2 239 688,66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182 1 05 01 021 01 1000 110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2 239 111,99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 (суммы денежных взысканий (штрафов) по соответствующему платежу согласно законодательству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182 1 05 01 021 01 3000 110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576,67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1.3.2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Единый налог на вмененный доход для отдельных видов деятельности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000 1 05 02 000 02 0000 110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3 626,95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1.3.2.1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Единый налог на вмененный доход для отдельных видов деятельности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000 1 05 02 010 02 0000 110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3 626,95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182 1 05 02 010 02 1000 110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1 047,39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Единый налог на вмененный доход для отдельных видов деятельности (суммы денежных взысканий (штрафов) по соответствующему платежу)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182 1 05 02 010 02 3000 110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2 579,56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1.3.3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Единый сельскохозяйственный налог</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000 1 05 03 000 01 0000 110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36 906 884,45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1.3.3.1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Единый сельскохозяйственный налог</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000 1 05 03 010 01 0000 110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36 906 884,45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Единый сельскохозяйственный налог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182 1 05 03 010 01 1000 110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36 906 884,45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1.3.4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Налог, взимаемый в связи с применением патентной системы налогообложения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000 1 05 04 000 02 0000 110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5 158 831,67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1.3.4.1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взимаемый в связи с применением патентной системы налогообложения, зачисляемый в бюджеты муниципальных районов &lt;5&gt;</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000 1 05 04 020 02 0000 110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5 158 831,67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182 1 05 04 020 02 1000 110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5 158 831,67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ГОСУДАРСТВЕННАЯ ПОШЛИНА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000 1 08 00 000 00 0000 000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11 366 912,22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1.4.1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Государственная пошлина по делам, рассматриваемым в судах общей юрисдикции, мировыми судьями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000 1 08 03 000 01 0000 110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11 366 912,22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1.4.1.1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000 1 08 03 010 01 0000 110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11 366 912,22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при обращении в суды)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182 1 08 03 010 01 1050 110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10 911 481,03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Государственная пошлина по делам, рассматриваемым в судах общей юрисдикции, мировыми судьями (за исключением Верховного Суда Российской Федерации) (государственная пошлина, уплачиваемая на основании судебных актов по результатам рассмотрения дел по существу)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182 1 08 03 010 01 1060 110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455 431,19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ЗАДОЛЖЕННОСТЬ И ПЕРЕРАСЧЕТЫ ПО ОТМЕНЕННЫМ НАЛОГАМ, СБОРАМ И ИНЫМ ОБЯЗАТЕЛЬНЫМ ПЛАТЕЖАМ</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000 1 09 00 000 00 0000 000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-838,81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1.5.1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Прочие налоги и сборы (по отмененным местным налогам и сборам)</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000 1 09 07 000 00 0000 110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-838,81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1.5.1.1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Налог на рекламу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000 1 09 07 010 00 0000 110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-629,00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1.5.1.1.1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рекламу, мобилизуемый на территориях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000 1 09 07 013 05 0000 110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-629,00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Налог на рекламу, мобилизуемый на территориях муниципальных районов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182 1 09 07 013 05 1000 110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-629,00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1.5.1.2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000 1 09 07 030 00 0000 110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-209,81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1.5.1.2.1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000 1 09 07 033 05 0000 110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-209,81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Целевые сборы с граждан и предприятий, учреждений, организаций на содержание милиции, на благоустройство территорий, на нужды образования и другие цели, мобилизуемые на территориях муниципальных районов (сумма платежа (перерасчеты, недоимка и задолженность по соответствующему платежу, в том числе по отмененному)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182 1 09 07 033 05 1000 110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-209,81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1.6</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ДОХОДЫ ОТ ИСПОЛЬЗОВАНИЯ ИМУЩЕСТВА, НАХОДЯЩЕГОСЯ В ГОСУДАРСТВЕННОЙ И МУНИЦИПАЛЬНОЙ СОБСТВЕННОСТИ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000 1 11 00 000 00 0000 000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25 908 291,02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1.6.1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000 1 11 05 000 00 0000 120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23 652 457,17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000 1 11 05 010 00 0000 120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17 076 583,65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1.6.1.1.1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000 1 11 05 013 05 0000 120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10 636 670,56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 (сумма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006 1 11 05 013 05 1000 120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10 636 670,56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1.6.1.1.2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000 1 11 05 013 13 0000 120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6 439 913,09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006 1 11 05 013 13 1000 120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6 249 237,14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 (сумма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007 1 11 05 013 13 1001 120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190 675,95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000 1 11 05 020 00 0000 120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343 231,46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1.6.1.2.1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000 1 11 05 025 05 0000 120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343 231,46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учреждений)(сумма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006 1 11 05 025 05 1000 120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343 231,46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сдачи в аренду имущества, находящегося в оперативном управлении органов государственной власти, органов местного самоуправления, органов управления государственными внебюджетными фондами и созданных ими учреждений (за исключением имущества бюджетных и автономных учреждений)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000 1 11 05 030 00 0000 120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548 563,39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1.6.1.3.1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000 1 11 05 035 05 0000 120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548 563,39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(МКУ "Административно-хозяйственное управление")</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006 1 11 05 035 05 0003 120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6 705,27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(МДОУ №20 "Колосок")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004 1 11 05 035 05 0014 120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(МОУ СОШ №1)</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004 1 11 05 035 05 0015 120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58 037,60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(МОУ "СОШ №2")</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004 1 11 05 035 05 0016 120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21 495,04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(МОУ СОШ №3 г. Кондопога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004 1 11 05 035 05 0017 120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67 419,90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(МОУ средняя общеобразовательная школа №6 </w:t>
            </w:r>
            <w:proofErr w:type="spellStart"/>
            <w:r w:rsidRPr="0093618C">
              <w:rPr>
                <w:rFonts w:ascii="Times New Roman" w:hAnsi="Times New Roman" w:cs="Times New Roman"/>
                <w:sz w:val="16"/>
                <w:szCs w:val="16"/>
              </w:rPr>
              <w:t>г.Кондопоги</w:t>
            </w:r>
            <w:proofErr w:type="spellEnd"/>
            <w:r w:rsidRPr="0093618C">
              <w:rPr>
                <w:rFonts w:ascii="Times New Roman" w:hAnsi="Times New Roman" w:cs="Times New Roman"/>
                <w:sz w:val="16"/>
                <w:szCs w:val="16"/>
              </w:rPr>
              <w:t xml:space="preserve">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004 1 11 05 035 05 0018 120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-2 702,02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(МОУ СОШ №7)</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004 1 11 05 035 05 0019 120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47 805,44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(МОУ СОШ №8 </w:t>
            </w:r>
            <w:proofErr w:type="spellStart"/>
            <w:r w:rsidRPr="0093618C">
              <w:rPr>
                <w:rFonts w:ascii="Times New Roman" w:hAnsi="Times New Roman" w:cs="Times New Roman"/>
                <w:sz w:val="16"/>
                <w:szCs w:val="16"/>
              </w:rPr>
              <w:t>г.Кондопоги</w:t>
            </w:r>
            <w:proofErr w:type="spellEnd"/>
            <w:r w:rsidRPr="0093618C">
              <w:rPr>
                <w:rFonts w:ascii="Times New Roman" w:hAnsi="Times New Roman" w:cs="Times New Roman"/>
                <w:sz w:val="16"/>
                <w:szCs w:val="16"/>
              </w:rPr>
              <w:t xml:space="preserve">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004 1 11 05 035 05 0020 120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54 420,82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 (МКУ "Управление образования и культуры")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004 1 11 05 035 05 0033 120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295 381,34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1.6.1.4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сдачи в аренду имущества, составляющего государственную (муниципальную) казну (за исключением земельных участков)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000 1 11 05 070 00 0000 120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5 684 078,67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1.6.1.4.1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составляющего казну муниципальных районов (за исключением земельных участков)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000 1 11 05 075 05 0000 120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5 684 078,67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сдачи в аренду имущества, составляющего государственную (муниципальную) казну (за исключением земельных участков) (сумма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006 1 11 05 075 05 1000 120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5 684 078,67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1.6.2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000 1 11 05 300 00 0000 120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26 398,65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000 1 11 05 310 00 0000 120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26 398,65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006 1 11 05 313 05 0000 120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5 681,55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006 1 11 05 313 13 0000 120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20 717,10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1.6.3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000 1 11 09 000 00 0000 120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2 229 435,20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1.6.3.1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000 1 11 09 040 00 0000 120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1 427 596,08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006 1 11 09 045 05 0000 120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1 427 596,08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1.6.3.2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государственной или муниципальной собственности, и на землях или земельных участках, государственная собственность на которые не разграничена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000 1 11 09 080 00 0000 120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801 839,12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поступившая в рамках договора за предоставление права на размещение и эксплуатацию нестационарного торгового объекта, установку и эксплуатацию рекламных конструкций на землях или земельных участках, находящихся в собственности муниципальных районов, и на землях или земельных участках, государственная собственность на которые не разграничена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006 1 11 09 080 05 0000 120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801 839,12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1.7</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ПЛАТЕЖИ ПРИ ПОЛЬЗОВАНИИ ПРИРОДНЫМИ РЕСУРСАМИ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000 1 12 00 000 00 0000 000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992 668,47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1.7.1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Плата за негативное воздействие на окружающую среду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000 1 12 01 000 01 0000 120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992 668,47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1.7.1.1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Плата за выбросы загрязняющих веществ в атмосферный воздух стационарными объектами &lt;7&gt;</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000 1 12 01 010 01 0000 120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157 982,29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за выбросы загрязняющих веществ в атмосферный воздух стационарными объектами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048 1 12 01 010 01 6000 120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157 982,29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1.7.1.2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Плата за сбросы загрязняющих веществ в водные объекты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000 1 12 01 030 01 0000 120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411 827,30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за сбросы загрязняющих веществ в водные объекты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048 1 12 01 030 01 6000 120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411 827,30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1.7.1.3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Плата за размещение отходов производства и потребления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000 1 12 01 040 01 0000 120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422 858,88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за размещение отходов производства и потребления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048 1 12 01 041 01 6000 120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3 271 759,82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Плата за размещение отходов производства и потребления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048 1 12 01 042 01 6000 120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-2 848 900,94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1.8</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ДОХОДЫ ОТ ОКАЗАНИЯ ПЛАТНЫХ УСЛУГ И КОМПЕНСАЦИИ ЗАТРАТ ГОСУДАРСТВА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000 1 13 00 000 00 0000 000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49 691 833,08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1.8.1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Доходы от оказания платных услуг (работ)</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000 1 13 01 000 00 0000 130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47 851 559,22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1.8.1.1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доходы от оказания платных услуг (работ)</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000 1 13 01 990 00 0000 130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47 851 559,22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1.8.1.1.1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000 1 13 01 995 05 0000 130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47 851 559,22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(МУ КЦРБ)</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004 1 13 01 995 05 0004 130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43 585,00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ДО ДЮСШ №2)</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004 1 13 01 995 05 0005 130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4 524 310,00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ДО "Детская школа искусств")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004 1 13 01 995 05 0006 130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181 571,00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(МДОУ №20 "Колосок")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004 1 13 01 995 05 0014 130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33 746 447,46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СОШ №1)</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004 1 13 01 995 05 0015 130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30 400,00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"СОШ №2")</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004 1 13 01 995 05 0016 130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42 000,00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оказания платных услуг (работ) получателями средств бюджетов муниципальных районов (МОУ СОШ №3 </w:t>
            </w:r>
            <w:proofErr w:type="spellStart"/>
            <w:r w:rsidRPr="0093618C">
              <w:rPr>
                <w:rFonts w:ascii="Times New Roman" w:hAnsi="Times New Roman" w:cs="Times New Roman"/>
                <w:sz w:val="16"/>
                <w:szCs w:val="16"/>
              </w:rPr>
              <w:t>г.Кондопоги</w:t>
            </w:r>
            <w:proofErr w:type="spellEnd"/>
            <w:r w:rsidRPr="0093618C">
              <w:rPr>
                <w:rFonts w:ascii="Times New Roman" w:hAnsi="Times New Roman" w:cs="Times New Roman"/>
                <w:sz w:val="16"/>
                <w:szCs w:val="16"/>
              </w:rPr>
              <w:t xml:space="preserve">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004 1 13 01 995 05 0017 130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1 600,00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оказания платных услуг (работ) получателями средств бюджетов муниципальных районов (МОУ средняя общеобразовательная школа №6 </w:t>
            </w:r>
            <w:proofErr w:type="spellStart"/>
            <w:r w:rsidRPr="0093618C">
              <w:rPr>
                <w:rFonts w:ascii="Times New Roman" w:hAnsi="Times New Roman" w:cs="Times New Roman"/>
                <w:sz w:val="16"/>
                <w:szCs w:val="16"/>
              </w:rPr>
              <w:t>г.Кондопоги</w:t>
            </w:r>
            <w:proofErr w:type="spellEnd"/>
            <w:r w:rsidRPr="0093618C">
              <w:rPr>
                <w:rFonts w:ascii="Times New Roman" w:hAnsi="Times New Roman" w:cs="Times New Roman"/>
                <w:sz w:val="16"/>
                <w:szCs w:val="16"/>
              </w:rPr>
              <w:t xml:space="preserve">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004 1 13 01 995 05 0018 130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-14 397,40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СОШ №7)</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004 1 13 01 995 05 0019 130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351 384,60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оказания платных услуг (работ) получателями средств бюджетов муниципальных районов (МОУ СОШ №8 </w:t>
            </w:r>
            <w:proofErr w:type="spellStart"/>
            <w:r w:rsidRPr="0093618C">
              <w:rPr>
                <w:rFonts w:ascii="Times New Roman" w:hAnsi="Times New Roman" w:cs="Times New Roman"/>
                <w:sz w:val="16"/>
                <w:szCs w:val="16"/>
              </w:rPr>
              <w:t>г.Кондопоги</w:t>
            </w:r>
            <w:proofErr w:type="spellEnd"/>
            <w:r w:rsidRPr="0093618C">
              <w:rPr>
                <w:rFonts w:ascii="Times New Roman" w:hAnsi="Times New Roman" w:cs="Times New Roman"/>
                <w:sz w:val="16"/>
                <w:szCs w:val="16"/>
              </w:rPr>
              <w:t xml:space="preserve">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390 178,00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ГСОШ)</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004 1 13 01 995 05 0023 130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1 371 767,40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оказания платных услуг (работ) получателями средств бюджетов муниципальных районов (МОУ </w:t>
            </w:r>
            <w:proofErr w:type="spellStart"/>
            <w:r w:rsidRPr="0093618C">
              <w:rPr>
                <w:rFonts w:ascii="Times New Roman" w:hAnsi="Times New Roman" w:cs="Times New Roman"/>
                <w:sz w:val="16"/>
                <w:szCs w:val="16"/>
              </w:rPr>
              <w:t>Кончезерская</w:t>
            </w:r>
            <w:proofErr w:type="spellEnd"/>
            <w:r w:rsidRPr="0093618C">
              <w:rPr>
                <w:rFonts w:ascii="Times New Roman" w:hAnsi="Times New Roman" w:cs="Times New Roman"/>
                <w:sz w:val="16"/>
                <w:szCs w:val="16"/>
              </w:rPr>
              <w:t xml:space="preserve"> СОШ)</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004 1 13 01 995 05 0025 130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1 280 692,60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оказания платных услуг (работ) получателями средств бюджетов муниципальных районов (МОУ </w:t>
            </w:r>
            <w:proofErr w:type="spellStart"/>
            <w:r w:rsidRPr="0093618C">
              <w:rPr>
                <w:rFonts w:ascii="Times New Roman" w:hAnsi="Times New Roman" w:cs="Times New Roman"/>
                <w:sz w:val="16"/>
                <w:szCs w:val="16"/>
              </w:rPr>
              <w:t>Кяппесельгская</w:t>
            </w:r>
            <w:proofErr w:type="spellEnd"/>
            <w:r w:rsidRPr="0093618C">
              <w:rPr>
                <w:rFonts w:ascii="Times New Roman" w:hAnsi="Times New Roman" w:cs="Times New Roman"/>
                <w:sz w:val="16"/>
                <w:szCs w:val="16"/>
              </w:rPr>
              <w:t xml:space="preserve"> СОШ)</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004 1 13 01 995 05 0026 130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263 863,84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оказания платных услуг (работ) получателями средств бюджетов муниципальных районов (МОУ </w:t>
            </w:r>
            <w:proofErr w:type="spellStart"/>
            <w:r w:rsidRPr="0093618C">
              <w:rPr>
                <w:rFonts w:ascii="Times New Roman" w:hAnsi="Times New Roman" w:cs="Times New Roman"/>
                <w:sz w:val="16"/>
                <w:szCs w:val="16"/>
              </w:rPr>
              <w:t>Спасогубская</w:t>
            </w:r>
            <w:proofErr w:type="spellEnd"/>
            <w:r w:rsidRPr="0093618C">
              <w:rPr>
                <w:rFonts w:ascii="Times New Roman" w:hAnsi="Times New Roman" w:cs="Times New Roman"/>
                <w:sz w:val="16"/>
                <w:szCs w:val="16"/>
              </w:rPr>
              <w:t xml:space="preserve"> общеобразовательная школа)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004 1 13 01 995 05 0027 130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374 201,60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(СШОР)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004 1 13 01 995 05 0028 130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18 000,00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(МОУ Сунская ОШ)</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004 1 13 01 995 05 0029 130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1 165 161,00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(МУ "ЦБСОО")</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004 1 13 01 995 05 0030 130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3 109 237,36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(МУК "Музей Кондопожского края")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004 1 13 01 995 05 0031 130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394 570,00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оказания платных услуг (работ) получателями средств бюджетов муниципальных районов (МКУ ЦБ АКМР)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006 1 13 01 995 05 0032 130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576 986,76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1.8.2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Доходы от компенсации затрат государства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000 1 13 02 000 00 0000 130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1 840 273,86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1.8.2.1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поступающие в порядке возмещения расходов, понесенных в связи с эксплуатацией имущества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000 1 13 02 060 00 0000 130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1 542 244,93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1.8.2.1.1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000 1 13 02 065 05 0000 130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1 542 244,93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(Администрация КМР)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006 1 13 02 065 05 0001 130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170 271,53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(МКУ "Административно-хозяйственное управление")</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006 1 13 02 065 05 0003 130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870,15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ДО "Детская школа искусств")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004 1 13 02 065 05 0006 130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45 842,70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СОШ №1)</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004 1 13 02 065 05 0015 130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492 863,90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"СОШ №2")</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004 1 13 02 065 05 0016 130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73 111,75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СОШ № 3 г. Кондопоги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004 1 13 02 065 05 0017 130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242 139,95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средняя общеобразовательная школа № 6 г. Кондопоги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004 1 13 02 065 05 0018 130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СОШ № 7)</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004 1 13 02 065 05 0019 130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120 159,21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поступающие в порядке возмещения расходов, понесенных в связи с эксплуатацией имущества муниципальных районов (МОУ СОШ № 8 г. Кондопоги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004 1 13 02 065 05 0020 130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396 985,74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1.8.2.2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доходы от компенсации затрат государства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000 1 13 02 990 00 0000 130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298 028,93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1.8.2.2.1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000 1 13 02 995 05 0000 130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298 028,93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(Администрация КМР)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006 1 13 02 995 05 0001 130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31 805,87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(Административно-хозяйственное управление)</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006 1 13 02 995 05 0003 130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705,38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(МУ "КЦРБ")</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004 1 13 02 995 05 0004 130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(МДОУ № 20 "Колосок")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004 1 13 02 995 05 0014 130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58 660,33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(МОУ СОШ № 1)</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004 1 13 02 995 05 0015 130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119 417,64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доходы от компенсации затрат бюджетов муниципальных районов (МОУ СОШ № 8 </w:t>
            </w:r>
            <w:proofErr w:type="spellStart"/>
            <w:r w:rsidRPr="0093618C">
              <w:rPr>
                <w:rFonts w:ascii="Times New Roman" w:hAnsi="Times New Roman" w:cs="Times New Roman"/>
                <w:sz w:val="16"/>
                <w:szCs w:val="16"/>
              </w:rPr>
              <w:t>г.Кондопоги</w:t>
            </w:r>
            <w:proofErr w:type="spellEnd"/>
            <w:r w:rsidRPr="0093618C">
              <w:rPr>
                <w:rFonts w:ascii="Times New Roman" w:hAnsi="Times New Roman" w:cs="Times New Roman"/>
                <w:sz w:val="16"/>
                <w:szCs w:val="16"/>
              </w:rPr>
              <w:t xml:space="preserve"> РК)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004 1 13 02 995 05 0020 130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349,00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(СШОР)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004 1 13 02 995 05 0028 130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6 023,03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(МУ "ЦБСОО")</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004 1 13 02 995 05 0030 130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80 785,24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доходы от компенсации затрат бюджетов муниципальных районов (МУК "</w:t>
            </w:r>
            <w:proofErr w:type="spellStart"/>
            <w:r w:rsidRPr="0093618C">
              <w:rPr>
                <w:rFonts w:ascii="Times New Roman" w:hAnsi="Times New Roman" w:cs="Times New Roman"/>
                <w:sz w:val="16"/>
                <w:szCs w:val="16"/>
              </w:rPr>
              <w:t>Кондопожский</w:t>
            </w:r>
            <w:proofErr w:type="spellEnd"/>
            <w:r w:rsidRPr="0093618C">
              <w:rPr>
                <w:rFonts w:ascii="Times New Roman" w:hAnsi="Times New Roman" w:cs="Times New Roman"/>
                <w:sz w:val="16"/>
                <w:szCs w:val="16"/>
              </w:rPr>
              <w:t xml:space="preserve"> музей")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004 1 13 02 995 05 0031 130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280,44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1.9</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ДОХОДЫ ОТ ПРОДАЖИ МАТЕРИАЛЬНЫХ И НЕМАТЕРИАЛЬНЫХ АКТИВОВ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000 1 14 00 000 00 0000 000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13 649 773,63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1.9.1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000 1 14 02 000 00 0000 000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9 690 253,64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1.9.1.1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000 1 14 02 050 05 0000 410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9 684 300,65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006 1 14 02 053 05 0000 410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9 684 300,65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1.9.1.2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реализации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материальных запасов по указанному имуществу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000 1 14 02 050 05 0000 440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5 952,99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реализации имущества, находящегося в оперативном управлении учреждений, находящихся в ведении органов управления муниципальных районов (за исключением имущества муниципальных бюджетных и автономных учреждений), в части реализации материальных запасов по указанному имуществу (МУ "ЦБСОО")</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004 1 14 02 052 05 0030 440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5 952,99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1.9.2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Доходы от продажи земельных участков, находящихся в государственной и муниципальной собственности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000 1 14 06 000 00 0000 430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3 959 519,99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1.9.2.1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продажи земельных участков, государственная собственность на которые не разграничена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000 1 14 06 010 00 0000 430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3 959 519,99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1.9.2.1.1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000 1 14 06 013 05 0000 430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3 677 521,62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(сумма платежа)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006 1 14 06 013 05 1000 430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3 677 521,62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1.9.2.1.2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000 1 14 06 013 13 0000 430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281 998,37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продажи земельных участков, государственная собственность на которые не разграничена и которые расположены в границах городских поселений (сумма платежа)</w:t>
            </w:r>
            <w:r w:rsidRPr="0093618C">
              <w:rPr>
                <w:rFonts w:ascii="Times New Roman" w:hAnsi="Times New Roman" w:cs="Times New Roman"/>
                <w:sz w:val="16"/>
                <w:szCs w:val="16"/>
              </w:rPr>
              <w:br/>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006 1 14 06 013 13 1000 430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281 998,37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1.10</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ШТРАФЫ, САНКЦИИ, ВОЗМЕЩЕНИЕ УЩЕРБА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000 1 16 00 000 00 0000 000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4 686 228,55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1.10.1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Административные штрафы, установленные Кодексом Российской Федерации об административных правонарушениях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000 1 16 01 000 01 0000 140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706 214,11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000 1 16 01 050 01 0000 140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36 811,15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822 1 16 01 053 01 0000 140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25 211,15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5 Кодекса Российской Федерации об административных правонарушениях, за административные правонарушения, посягающие на права граждан,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006 1 16 01 053 01 0008 140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11 600,00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000 1 16 01 060 01 0000 140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96 296,57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822 1 16 01 063 01 0000 140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85 796,57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6 Кодекса Российской Федерации об административных правонарушениях, за административные правонарушения, посягающие на здоровье, санитарно-эпидемиологическое благополучие населения и общественную нравственность,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006 1 16 01 063 01 0008 140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000 1 16 01 070 01 0000 140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11 236,33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822 1 16 01 073 01 0000 140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7 736,33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7 Кодекса Российской Федерации об административных правонарушениях, за административные правонарушения в области охраны собственности,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006 1 16 01 073 01 0008 140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000 1 16 01 080 01 0000 140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37 750,00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8 Кодекса Российской Федерации об административных правонарушениях, за административные правонарушения в области охраны окружающей среды, природопользования и обращения с животными,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822 1 16 01 083 01 0000 140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37 750,00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000 1 16 01 130 01 0000 140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13 Кодекса Российской Федерации об административных правонарушениях, за административные правонарушения в области связи и информации,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822 1 16 01 133 01 0000 140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1.10.1.6</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000 1 16 01 140 01 0000 140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7 750,00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14 Кодекса Российской Федерации об административных правонарушениях, за административные правонарушения в области предпринимательской деятельности и деятельности саморегулируемых организаций,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822 1 16 01 143 01 0000 140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7 750,00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1.10.1.7</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000 1 16 01 150 01 0000 140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3 450,00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15 Кодекса Российской Федерации об административных правонарушениях, за административные правонарушения в области финансов, налогов и сборов, страхования, рынка ценных бумаг, добычи, производства, использования и обращения драгоценных металлов и драгоценных камней (за исключением штрафов, указанных в пункте 6 статьи 46 Бюджетного кодекса Российской Федерации),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822 1 16 01 153 01 0000 140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3 450,00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1.10.1.8</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000 1 16 01 170 01 0000 140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9 339,97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17 Кодекса Российской Федерации об административных правонарушениях, за административные правонарушения, посягающие на институты государственной власти,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822 1 16 01 173 01 0000 140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9 339,97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1.10.1.9</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000 1 16 01 190 01 0000 140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162 671,09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822 1 16 01 193 01 0000 140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159 671,09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19 Кодекса Российской Федерации об административных правонарушениях, за административные правонарушения против порядка управления,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006 1 16 01 193 01 0008 140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1.10.1.10</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000 1 16 01 200 01 0000 140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335 909,00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822 1 16 01 203 01 0000 140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325 309,00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главой 20 Кодекса Российской Федерации об административных правонарушениях, за административные правонарушения, посягающие на общественный порядок и общественную безопасность, налагаемые мировыми судьями, комиссиями по делам несовершеннолетних и защите их прав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006 1 16 01 203 01 0008 140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10 600,00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1.10.2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Административные штрафы, установленные законами субъектов Российской Федерации об административных правонарушениях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000 1 16 02 000 02 0000 140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13 010,40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000 1 16 02 010 02 0000 140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6 932,92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801 1 16 02 010 02 0007 140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Административные штрафы, установленные законами субъектов Российской Федерации об административных правонарушениях, за нарушение законов и иных нормативных правовых актов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810 1 16 02 010 02 0007 140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4 432,92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Административные штрафы, установленные законами субъектов Российской Федерации об административных правонарушениях, за нарушение муниципальных правовых актов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006 1 16 02 020 02 0000 140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6 077,48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1.10.3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органом управления государственным внебюджетным фондом, казенным учреждением, Центральным банком Российской Федерации, иной организацией, действующей от имени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000 1 16 07 000 00 0000 140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1 552 314,29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1.10.3.1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Штрафы, неустойки, пени, уплаченные в случае просрочки исполнения поставщиком (подрядчиком, исполнителем) обязательств, предусмотренных государственным (муниципальным) контрактом</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000 1 16 07 010 00 0000 140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15 663,99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1.10.3.1.1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000 1 16 07 010 05 0000 140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15 663,99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 (Администрация КМР)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006 1 16 07 010 05 0001 140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6 021,42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Штрафы, неустойки, пени, уплаченные в случае просрочки исполнения поставщиком (подрядчиком, исполнителем) обязательств, предусмотренных муниципальным контрактом, заключенным муниципальным органом, казенным учреждением муниципального района (МУК "</w:t>
            </w:r>
            <w:proofErr w:type="spellStart"/>
            <w:r w:rsidRPr="0093618C">
              <w:rPr>
                <w:rFonts w:ascii="Times New Roman" w:hAnsi="Times New Roman" w:cs="Times New Roman"/>
                <w:sz w:val="16"/>
                <w:szCs w:val="16"/>
              </w:rPr>
              <w:t>Кондопожский</w:t>
            </w:r>
            <w:proofErr w:type="spellEnd"/>
            <w:r w:rsidRPr="0093618C">
              <w:rPr>
                <w:rFonts w:ascii="Times New Roman" w:hAnsi="Times New Roman" w:cs="Times New Roman"/>
                <w:sz w:val="16"/>
                <w:szCs w:val="16"/>
              </w:rPr>
              <w:t xml:space="preserve"> музей")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004 1 16 07 010 05 0031 140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9 642,57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1.10.3.2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государственным (муниципальным) органом, казенным учреждением, Центральным банком Российской Федерации, государственной корпорацией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000 1 16 07 090 00 0000 140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1 536 650,30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1.10.3.2.1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000 1 16 07 090 05 0000 140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1 536 650,30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(пени по имуществу)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006 1 16 07 090 05 0040 140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955 089,20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(пени по земле)</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006 1 16 07 090 05 0050 140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418 413,46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(пени по выкупу)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006 1 16 07 090 05 0060 140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79 277,88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Иные штрафы, неустойки, пени, уплаченные в соответствии с законом или договором в случае неисполнения или ненадлежащего исполнения обязательств перед муниципальным органом, (муниципальным казенным учреждением) муниципального района (пени по найму)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006 1 16 07 090 05 0080 140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83 869,76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1.10.4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Платежи в целях возмещения причиненного ущерба (убытков)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000 1 16 10 000 00 0000 140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1 919 353,88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1.10.4.1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Платежи по искам о возмещении ущерба, а также платежи, уплачиваемые при добровольном возмещении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000 1 16 10 030 05 0000 140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1 159 131,00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Возмещение ущерба при возникновении страховых случаев, когда выгодоприобретателями выступают получатели средств бюджета муниципального района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006 1 16 10 031 05 0000 140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23 100,00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Прочее возмещение ущерба, причиненного муниципальному имуществу муниципального района (за исключением имущества, закрепленного за муниципальными бюджетными (автономными) учреждениями, унитарными предприятиями)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006 1 16 10 032 05 0000 140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1 136 031,00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1.10.4.2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от денежных взысканий (штрафов), поступающие в счет погашения задолженности, образовавшейся до 1 января 2020 года, подлежащие зачислению в бюджеты бюджетной системы Российской Федерации по нормативам, действовавшим в 2019 году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000 1 16 10 120 00 0000 140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760 222,88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1.10.4.2.1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000 1 16 10 123 01 0000 140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759 597,88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006 1 16 10 123 01 0051 140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802 622,54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188 1 16 10 123 01 0051 140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-33 709,35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бюджет муниципального образования по нормативам, действовавшим в 2019 году (доходы бюджетов муниципальных районов за исключением доходов, направляемых на формирование муниципального дорожного фонда, а также иных платежей в случае принятия решения финансовым органом муниципального образования о раздельном учете задолженности)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825 1 16 10 123 01 0051 140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-9 315,31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1.10.4.2.2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000 1 16 10 129 01 0000 140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625,00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от денежных взысканий (штрафов), поступающие в счет погашения задолженности, образовавшейся до 1 января 2020 года, подлежащие зачислению в федеральный бюджет и бюджет муниципального образования по нормативам, действовавшим в 2019 году (иные штрафы)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182 1 16 10 129 01 9000 140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625,00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1.10.5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Платежи, уплачиваемые в целях возмещения вреда</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000 1 16 11 000 01 0000 140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495 335,87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Платежи по искам о возмещении вреда, причиненного окружающей среде, а также платежи, уплачиваемые при добровольном возмещении вреда, причиненного окружающей среде (за исключением вреда, причиненного окружающей среде на особо охраняемых природных территориях, вреда, причиненного водным объектам, атмосферному воздуху, почвам, недрам, объектам животного мира, занесенным в Красную книгу Российской Федерации, а также иным объектам животного мира, не относящимся к объектам охоты и рыболовства и среде их обитания), подлежащие зачислению в бюджет муниципального образования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825 1 16 11 050 01 0000 140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495 335,87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ПРОЧИЕ НЕНАЛОГОВЫЕ ДОХОДЫ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000 1 17 00 000 00 0000 000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-23 123,79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1.11.1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Невыясненные поступления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000 1 17 01 000 00 0000 180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-23 123,79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1.11.1.1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Невыясненные поступления, зачисляемые в бюджеты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000 1 17 01 050 05 0000 180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-23 123,79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i/>
                <w:sz w:val="20"/>
                <w:szCs w:val="20"/>
              </w:rPr>
              <w:t>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i/>
                <w:sz w:val="20"/>
                <w:szCs w:val="20"/>
              </w:rPr>
              <w:t>БЕЗВОЗМЕЗДНЫЕ ПОСТУПЛЕНИЯ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i/>
                <w:sz w:val="20"/>
                <w:szCs w:val="20"/>
              </w:rPr>
              <w:t>000 2 00 00 000 00 0000 000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i/>
                <w:sz w:val="20"/>
                <w:szCs w:val="20"/>
              </w:rPr>
              <w:t>790 089 462,43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БЕЗВОЗМЕЗДНЫЕ ПОСТУПЛЕНИЯ ОТ ДРУГИХ БЮДЖЕТОВ БЮДЖЕТНОЙ СИСТЕМЫ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000 2 02 00 000 00 0000 000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789 459 507,94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Дотации бюджетам бюджетной системы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000 2 02 10 000 00 0000 150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7 395 000,00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Дотации на выравнивание бюджетной обеспеченности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000 2 02 15 001 00 0000 150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7 395 000,00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Дотации бюджетам муниципальных районов на выравнивание бюджетной обеспеченности из бюджета субъекта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006 2 02 15 001 05 0000 150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7 395 000,00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Субсидии бюджетам бюджетной системы Российской Федерации (межбюджетные субсидии)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000 2 02 20 000 00 0000 150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167 378 791,91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000 2 02 20 299 00 0000 150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17 823 595,49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поступивших от публично-правовой компании "Фонд развития территорий"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006 2 02 20 299 05 0000 150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17 823 595,49</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муниципальных образований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000 2 02 20 302 00 0000 150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180 036,31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бюджетов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006 2 02 20 302 05 0000 150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180 036,31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государственную поддержку организаций, входящих в систему спортивной подготовки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000 2 02 25 081 00 0000 150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367 500,00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государственную поддержку организаций, входящих в систему спортивной подготовки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004 2 02 25 081 05 0000 150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367 500,00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000 2 02 25 098 00 0000 150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2 000 000,00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обновление материально-технической базы для организации учебно-исследовательской, научно-практической, творческой деятельности, занятий физической культурой и спортом в образовательных организациях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004 2 02 25 098 05 0000 150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2 000 000,00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проведение мероприятий по обеспечен</w:t>
            </w:r>
            <w:bookmarkStart w:id="0" w:name="_GoBack"/>
            <w:bookmarkEnd w:id="0"/>
            <w:r w:rsidRPr="0093618C">
              <w:rPr>
                <w:rFonts w:ascii="Times New Roman" w:hAnsi="Times New Roman" w:cs="Times New Roman"/>
                <w:sz w:val="18"/>
                <w:szCs w:val="18"/>
              </w:rPr>
              <w:t>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000 2 02 25 179 00 0000 150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2 066 400,00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004 2 02 25 179 05 0000 150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2 066 400,00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2.1.2.6</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000 2 02 25 304 00 0000 150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19 411 749,35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организацию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004 2 02 25 304 05 0000 150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19 411 749,35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2.1.2.7</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создание модельных муниципальных библиотек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000 2 02 25 454 00 0000 150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388 500,00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создание модельных муниципальных библиотек</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004 2 02 25 454 05 0000 150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388 500,00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2.1.2.8</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реализацию мероприятий по обеспечению жильем молодых семей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000 2 02 25 497 00 0000 150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2 532 801,60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реализацию мероприятий по обеспечению жильем молодых семей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006 2 02 25 497 05 0000 150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2 532 801,60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2.1.2.9</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поддержку отрасли культуры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000 2 02 25 519 00 0000 150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101 010,10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поддержку отрасли культуры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004 2 02 25 519 05 0000 150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101 010,10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2.1.2.10</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Субсидии бюджетам на реализацию мероприятий по модернизации школьных систем образования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000 2 02 25 750 00 0000 150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54 638 891,06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Субсидии бюджетам муниципальных районов на реализацию мероприятий по модернизации школьных систем образования</w:t>
            </w:r>
            <w:r w:rsidRPr="0093618C">
              <w:rPr>
                <w:rFonts w:ascii="Times New Roman" w:hAnsi="Times New Roman" w:cs="Times New Roman"/>
                <w:sz w:val="16"/>
                <w:szCs w:val="16"/>
              </w:rPr>
              <w:br/>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004 2 02 25 750 05 0000 150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54 638 891,06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2.1.2.11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субсидии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000 2 02 29 999 00 0000 150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67 868 308,00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субсидии бюджетам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004 2 02 29 999 05 0000 150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44 188 958,00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субсидии бюджетам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006 2 02 29 999 05 0000 150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23 679 350,00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2.1.3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Субвенции бюджетам бюджетной системы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000 2 02 30 000 00 0000 150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566 615 511,77</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2.1.3.1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Субвенции местным бюджетам на выполнение передаваемых полномочий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000 2 02 30 024 00 0000 150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39 011 423,02</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2.1.3.1.1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Субвенции бюджетам муниципальных районов на выполнение передаваемых полномочий субъектов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000 2 02 30 024 05 0000 150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39 011 423,02</w:t>
            </w:r>
          </w:p>
        </w:tc>
      </w:tr>
      <w:tr w:rsidR="00446690" w:rsidRPr="0093618C" w:rsidTr="004B0A82">
        <w:trPr>
          <w:gridAfter w:val="1"/>
          <w:wAfter w:w="30" w:type="dxa"/>
          <w:cantSplit/>
          <w:trHeight w:val="330"/>
        </w:trPr>
        <w:tc>
          <w:tcPr>
            <w:tcW w:w="119" w:type="dxa"/>
            <w:shd w:val="clear" w:color="auto" w:fill="auto"/>
            <w:vAlign w:val="bottom"/>
          </w:tcPr>
          <w:p w:rsidR="00446690" w:rsidRPr="0093618C" w:rsidRDefault="00446690">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446690" w:rsidRPr="0093618C" w:rsidRDefault="00446690">
            <w:pPr>
              <w:spacing w:after="0"/>
              <w:rPr>
                <w:rFonts w:ascii="Times New Roman" w:hAnsi="Times New Roman" w:cs="Times New Roman"/>
                <w:sz w:val="16"/>
                <w:szCs w:val="16"/>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446690" w:rsidRPr="0093618C" w:rsidRDefault="00446690">
            <w:pPr>
              <w:spacing w:after="0"/>
              <w:rPr>
                <w:rFonts w:ascii="Times New Roman" w:hAnsi="Times New Roman" w:cs="Times New Roman"/>
                <w:sz w:val="16"/>
                <w:szCs w:val="16"/>
              </w:rPr>
            </w:pPr>
            <w:r w:rsidRPr="00446690">
              <w:rPr>
                <w:rFonts w:ascii="Times New Roman" w:hAnsi="Times New Roman" w:cs="Times New Roman"/>
                <w:sz w:val="16"/>
                <w:szCs w:val="16"/>
              </w:rPr>
              <w:t>Субвенции бюджетам муниципальных районов на выполнение передаваемых полномочий су</w:t>
            </w:r>
            <w:r w:rsidR="004B0A82">
              <w:rPr>
                <w:rFonts w:ascii="Times New Roman" w:hAnsi="Times New Roman" w:cs="Times New Roman"/>
                <w:sz w:val="16"/>
                <w:szCs w:val="16"/>
              </w:rPr>
              <w:t>бъектов Российской Федерации</w:t>
            </w:r>
            <w:r w:rsidR="004B0A82">
              <w:rPr>
                <w:rFonts w:ascii="Times New Roman" w:hAnsi="Times New Roman" w:cs="Times New Roman"/>
                <w:sz w:val="16"/>
                <w:szCs w:val="16"/>
              </w:rPr>
              <w:tab/>
            </w:r>
            <w:r w:rsidR="004B0A82">
              <w:rPr>
                <w:rFonts w:ascii="Times New Roman" w:hAnsi="Times New Roman" w:cs="Times New Roman"/>
                <w:sz w:val="16"/>
                <w:szCs w:val="16"/>
              </w:rPr>
              <w:tab/>
            </w:r>
            <w:r w:rsidR="004B0A82">
              <w:rPr>
                <w:rFonts w:ascii="Times New Roman" w:hAnsi="Times New Roman" w:cs="Times New Roman"/>
                <w:sz w:val="16"/>
                <w:szCs w:val="16"/>
              </w:rPr>
              <w:tab/>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446690" w:rsidRPr="0093618C" w:rsidRDefault="00446690" w:rsidP="00BA3EC5">
            <w:pPr>
              <w:wordWrap w:val="0"/>
              <w:spacing w:after="0"/>
              <w:rPr>
                <w:rFonts w:ascii="Times New Roman" w:hAnsi="Times New Roman" w:cs="Times New Roman"/>
              </w:rPr>
            </w:pPr>
            <w:r w:rsidRPr="0093618C">
              <w:rPr>
                <w:rFonts w:ascii="Times New Roman" w:hAnsi="Times New Roman" w:cs="Times New Roman"/>
                <w:sz w:val="20"/>
                <w:szCs w:val="20"/>
              </w:rPr>
              <w:t>004 2 02 30 024 05 0000 150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446690" w:rsidRPr="0093618C" w:rsidRDefault="00446690" w:rsidP="002546F6">
            <w:pPr>
              <w:wordWrap w:val="0"/>
              <w:spacing w:after="0"/>
              <w:jc w:val="right"/>
              <w:rPr>
                <w:rFonts w:ascii="Times New Roman" w:hAnsi="Times New Roman" w:cs="Times New Roman"/>
                <w:sz w:val="20"/>
                <w:szCs w:val="20"/>
              </w:rPr>
            </w:pPr>
            <w:r>
              <w:rPr>
                <w:rFonts w:ascii="Times New Roman" w:hAnsi="Times New Roman" w:cs="Times New Roman"/>
                <w:sz w:val="20"/>
                <w:szCs w:val="20"/>
              </w:rPr>
              <w:t>23 531 456,59</w:t>
            </w:r>
          </w:p>
        </w:tc>
      </w:tr>
      <w:tr w:rsidR="00446690" w:rsidRPr="0093618C" w:rsidTr="00DF5AE5">
        <w:trPr>
          <w:gridAfter w:val="1"/>
          <w:wAfter w:w="30" w:type="dxa"/>
          <w:cantSplit/>
        </w:trPr>
        <w:tc>
          <w:tcPr>
            <w:tcW w:w="119" w:type="dxa"/>
            <w:shd w:val="clear" w:color="auto" w:fill="auto"/>
            <w:vAlign w:val="bottom"/>
          </w:tcPr>
          <w:p w:rsidR="00446690" w:rsidRPr="0093618C" w:rsidRDefault="00446690">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446690" w:rsidRPr="0093618C" w:rsidRDefault="00446690">
            <w:pPr>
              <w:spacing w:after="0"/>
              <w:rPr>
                <w:rFonts w:ascii="Times New Roman" w:hAnsi="Times New Roman" w:cs="Times New Roman"/>
                <w:sz w:val="16"/>
                <w:szCs w:val="16"/>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446690" w:rsidRPr="0093618C" w:rsidRDefault="00446690">
            <w:pPr>
              <w:spacing w:after="0"/>
              <w:rPr>
                <w:rFonts w:ascii="Times New Roman" w:hAnsi="Times New Roman" w:cs="Times New Roman"/>
                <w:sz w:val="16"/>
                <w:szCs w:val="16"/>
              </w:rPr>
            </w:pPr>
            <w:r w:rsidRPr="00446690">
              <w:rPr>
                <w:rFonts w:ascii="Times New Roman" w:hAnsi="Times New Roman" w:cs="Times New Roman"/>
                <w:sz w:val="16"/>
                <w:szCs w:val="16"/>
              </w:rPr>
              <w:t>Субвенции бюджетам муниципальных районов на выполнение передаваемых полномочий су</w:t>
            </w:r>
            <w:r w:rsidR="004B0A82">
              <w:rPr>
                <w:rFonts w:ascii="Times New Roman" w:hAnsi="Times New Roman" w:cs="Times New Roman"/>
                <w:sz w:val="16"/>
                <w:szCs w:val="16"/>
              </w:rPr>
              <w:t>бъектов Российской Федерации</w:t>
            </w:r>
            <w:r w:rsidR="004B0A82">
              <w:rPr>
                <w:rFonts w:ascii="Times New Roman" w:hAnsi="Times New Roman" w:cs="Times New Roman"/>
                <w:sz w:val="16"/>
                <w:szCs w:val="16"/>
              </w:rPr>
              <w:tab/>
            </w:r>
            <w:r w:rsidR="004B0A82">
              <w:rPr>
                <w:rFonts w:ascii="Times New Roman" w:hAnsi="Times New Roman" w:cs="Times New Roman"/>
                <w:sz w:val="16"/>
                <w:szCs w:val="16"/>
              </w:rPr>
              <w:tab/>
            </w:r>
            <w:r w:rsidR="004B0A82">
              <w:rPr>
                <w:rFonts w:ascii="Times New Roman" w:hAnsi="Times New Roman" w:cs="Times New Roman"/>
                <w:sz w:val="16"/>
                <w:szCs w:val="16"/>
              </w:rPr>
              <w:tab/>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446690" w:rsidRPr="0093618C" w:rsidRDefault="00446690" w:rsidP="00BA3EC5">
            <w:pPr>
              <w:wordWrap w:val="0"/>
              <w:spacing w:after="0"/>
              <w:rPr>
                <w:rFonts w:ascii="Times New Roman" w:hAnsi="Times New Roman" w:cs="Times New Roman"/>
              </w:rPr>
            </w:pPr>
            <w:r w:rsidRPr="0093618C">
              <w:rPr>
                <w:rFonts w:ascii="Times New Roman" w:hAnsi="Times New Roman" w:cs="Times New Roman"/>
                <w:sz w:val="20"/>
                <w:szCs w:val="20"/>
              </w:rPr>
              <w:t>006 2 02 30 024 05 0000 150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446690" w:rsidRPr="0093618C" w:rsidRDefault="00446690">
            <w:pPr>
              <w:wordWrap w:val="0"/>
              <w:spacing w:after="0"/>
              <w:jc w:val="right"/>
              <w:rPr>
                <w:rFonts w:ascii="Times New Roman" w:hAnsi="Times New Roman" w:cs="Times New Roman"/>
                <w:sz w:val="20"/>
                <w:szCs w:val="20"/>
              </w:rPr>
            </w:pPr>
            <w:r>
              <w:rPr>
                <w:rFonts w:ascii="Times New Roman" w:hAnsi="Times New Roman" w:cs="Times New Roman"/>
                <w:sz w:val="20"/>
                <w:szCs w:val="20"/>
              </w:rPr>
              <w:t>15 479 966,43</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2.1.3.2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Субвенции бюджетам муниципальных образований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000 2 02 35 082 00 0000 150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3 142 300,00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Субвенции бюджетам муниципальных районов на обеспечение детей-сирот и детей, оставшихся без попечения родителей, лиц из числа детей-сирот и детей, оставшихся без попечения родителей, жилыми помещениями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006 2 02 35 082 05 0000 150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3 142 300,00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2.1.3.3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Субвенции бюджетам на осуществление первичного воинского учета органами местного самоуправления поселений, муниципальных и городских округов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000 2 02 35 118 00 0000 150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1 404 600,00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Субвенции бюджетам муниципальных районов на осуществление первичного воинского учета органами местного самоуправления поселений, муниципальных и городских округов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006 2 02 35 118 05 0000 150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1 404 600,00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2.1.3.4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000 2 02 35 120 00 0000 150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3 480,00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006 2 02 35 120 05 0000 150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3 480,00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2.1.3.5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Единая субвенция местным бюджетам из бюджета субъекта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000 2 02 36 900 00 0000 150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3 001 000,00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Единая субвенция бюджетам муниципальных районов из бюджета субъекта Российской Федерации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006 2 02 36 900 05 0000 150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3 001 000,00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2.1.3.6</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субвенции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000 2 02 39 999 00 0000 150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520 052 708,75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субвенции бюджетам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004 2 02 39 999 05 0000 150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520 052 708,75</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2.1.4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Иные межбюджетные трансферты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000 2 02 40 000 00 0000 150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48 070 204,26</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2.1.4.1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000 2 02 40 014 00 0000 150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1 861 082,00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2.1.4.1.1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000 2 02 40 014 05 0000 150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1 861 082,00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(Межбюджетные трансферты, передаваемые бюджетам муниципальных районов из бюджетов поселений на осуществление полномочий по формированию и исполнению бюджета в соответствии с заключенными соглашениями)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006 2 02 40 014 05 9061 150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553 000,00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полномочий по осуществлению внешнего муниципального контроля в соответствии с заключенными соглашениями (Межбюджетные трансферты, передаваемые бюджетам муниципальных районов из бюджетов поселений на осуществление полномочий по осуществлению внешнего муниципального контроля поселения в соответствии с заключенными соглашениями)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019 2 02 40 014 05 9062 150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1 240 300,00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Межбюджетные трансферты, передаваемые бюджетам муниципальных районов из бюджетов поселений на осуществление полномочий по осуществлению внутреннего муниципального контроля в соответствии с заключенными соглашениями (Межбюджетные трансферты, передаваемые бюджетам муниципальных районов из бюджетов поселений на осуществление полномочий по осуществлению внутреннего муниципального контроля поселения в соответствии с заключенными соглашениями)</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006 2 02 40 014 05 9063 150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67 782,00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proofErr w:type="gramStart"/>
            <w:r w:rsidRPr="0093618C">
              <w:rPr>
                <w:rFonts w:ascii="Times New Roman" w:hAnsi="Times New Roman" w:cs="Times New Roman"/>
                <w:sz w:val="18"/>
                <w:szCs w:val="18"/>
              </w:rPr>
              <w:t>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w:t>
            </w:r>
            <w:proofErr w:type="gramEnd"/>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004 2 02 45 050 05 0000 150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293 625,84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2.1.4.2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Межбюджетные трансферты, передаваемые бюджетам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000 2 02 45 303 00 0000 150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40 680 605,64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Межбюджетные трансферты,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 реализующих образовательные программы начального общего образования, образовательные программы основного общего образования, образовательные программы среднего общего образования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004 2 02 45 303 05 0000 150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40 680 605,64</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2.1.4.3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межбюджетные трансферты, передаваемые бюджетам</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000 2 02 49 999 00 0000 150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5 234 890,78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межбюджетные трансферты, передаваемые бюджетам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004 2 02 49 999 05 0000 150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1 744 416,00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межбюджетные трансферты, передаваемые бюджетам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006 2 02 49 999 05 0000 150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3 490 474,78</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2.2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ПРОЧИЕ БЕЗВОЗМЕЗДНЫЕ ПОСТУПЛЕНИЯ</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000 2 07 00 000 00 0000 000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710 975,00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2.2.1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Прочие безвозмездные поступления в бюджеты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000 2 07 05 000 05 0000 150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710 975,00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2.2.1.1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Поступления от денежных пожертвований, предоставляемых физическими лицами получателям средств бюджетов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000 2 07 05 020 05 0000 150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319 725,00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Поступления от денежных пожертвований, предоставляемых физическими лицами получателям средств бюджетов муниципальных районов (МОУ ДО "Детская школа искусств")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004 2 07 05 020 05 0006 150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214 725,00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Поступления от денежных пожертвований, предоставляемых физическими лицами получателям средств бюджетов муниципальных районов (МОУ </w:t>
            </w:r>
            <w:proofErr w:type="spellStart"/>
            <w:r w:rsidRPr="0093618C">
              <w:rPr>
                <w:rFonts w:ascii="Times New Roman" w:hAnsi="Times New Roman" w:cs="Times New Roman"/>
                <w:sz w:val="16"/>
                <w:szCs w:val="16"/>
              </w:rPr>
              <w:t>Кончезерская</w:t>
            </w:r>
            <w:proofErr w:type="spellEnd"/>
            <w:r w:rsidRPr="0093618C">
              <w:rPr>
                <w:rFonts w:ascii="Times New Roman" w:hAnsi="Times New Roman" w:cs="Times New Roman"/>
                <w:sz w:val="16"/>
                <w:szCs w:val="16"/>
              </w:rPr>
              <w:t xml:space="preserve">  СОШ)</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004 2 07 05 020 05 0025 150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105 000,00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2.2.1.2</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Прочие безвозмездные поступления в бюджеты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000 2 07 05 030 05 0000 150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391 250,00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 xml:space="preserve">Прочие безвозмездные поступления в бюджеты муниципальных районов (МОУ </w:t>
            </w:r>
            <w:proofErr w:type="gramStart"/>
            <w:r w:rsidRPr="0093618C">
              <w:rPr>
                <w:rFonts w:ascii="Times New Roman" w:hAnsi="Times New Roman" w:cs="Times New Roman"/>
                <w:sz w:val="16"/>
                <w:szCs w:val="16"/>
              </w:rPr>
              <w:t>ДО</w:t>
            </w:r>
            <w:proofErr w:type="gramEnd"/>
            <w:r w:rsidRPr="0093618C">
              <w:rPr>
                <w:rFonts w:ascii="Times New Roman" w:hAnsi="Times New Roman" w:cs="Times New Roman"/>
                <w:sz w:val="16"/>
                <w:szCs w:val="16"/>
              </w:rPr>
              <w:t xml:space="preserve"> "</w:t>
            </w:r>
            <w:proofErr w:type="gramStart"/>
            <w:r w:rsidRPr="0093618C">
              <w:rPr>
                <w:rFonts w:ascii="Times New Roman" w:hAnsi="Times New Roman" w:cs="Times New Roman"/>
                <w:sz w:val="16"/>
                <w:szCs w:val="16"/>
              </w:rPr>
              <w:t>Детская</w:t>
            </w:r>
            <w:proofErr w:type="gramEnd"/>
            <w:r w:rsidRPr="0093618C">
              <w:rPr>
                <w:rFonts w:ascii="Times New Roman" w:hAnsi="Times New Roman" w:cs="Times New Roman"/>
                <w:sz w:val="16"/>
                <w:szCs w:val="16"/>
              </w:rPr>
              <w:t xml:space="preserve"> школа искусств")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004 2 07 05 030 05 0006 150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161 250,00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безвозмездные поступления в бюджеты муниципальных районов (МОУ СОШ № 7)</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004 2 07 05 030 05 0019 150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200 000,00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Прочие безвозмездные поступления в бюджеты муниципальных районов (СШОР)</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004 2 07 05 030 05 0028 150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30 000,00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2.3</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ПЕРЕЧИСЛЕНИЯ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000 2 08 00 000 00 0000 000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Перечисления из бюджетов муниципальных районов (в бюджеты муниципальных районов) для осуществления возврата (зачета) излишне уплаченных или излишне взысканных сумм налогов, сборов и иных платежей, а также сумм процентов за несвоевременное осуществление такого возврата и процентов, начисленных на излишне взысканные суммы</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006 2 08 05 000 05 0000 150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0,00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2.4</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ДОХОДЫ БЮДЖЕТОВ БЮДЖЕТНОЙ СИСТЕМЫ РОССИЙСКОЙ ФЕДЕРАЦИИ ОТ ВОЗВРАТА ОСТАТКОВ СУБСИДИЙ, СУБВЕНЦИЙ И ИНЫХ МЕЖБЮДЖЕТНЫХ ТРАНСФЕРТОВ, ИМЕЮЩИХ ЦЕЛЕВОЕ НАЗНАЧЕНИЕ, ПРОШЛЫХ ЛЕТ</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000 2 18 00 000 00 0000 000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240 364,00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2.4.1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Доходы бюджетов бюджетной системы Российской Федерации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000 2 18 00 000 00 0000 150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240 364,00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2.4.1.1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Доходы бюджетов муниципальных районов от возврата бюджетами бюджетной системы Российской Федерации остатков субсидий, субвенций и иных межбюджетных трансфертов, имеющих целевое назначение, прошлых лет, а также от возврата организациями остатков субсидий прошлых лет</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000 2 18 00 000 05 0000 150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240 364,00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6"/>
                <w:szCs w:val="16"/>
              </w:rPr>
              <w:t>Доходы бюджетов муниципальных районов от возврата прочих остатков субсидий, субвенций и иных межбюджетных трансфертов, имеющих целевое назначение, прошлых лет из бюджетов поселений</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006 2 18 60 010 05 0000 150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240 364,00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2.5</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b/>
                <w:sz w:val="20"/>
                <w:szCs w:val="20"/>
              </w:rPr>
              <w:t>ВОЗВРАТ ОСТАТКОВ СУБСИДИЙ, СУБВЕНЦИЙ И ИНЫХ МЕЖБЮДЖЕТНЫХ ТРАНСФЕРТОВ, ИМЕЮЩИХ ЦЕЛЕВОЕ НАЗНАЧЕНИЕ, ПРОШЛЫХ ЛЕТ</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b/>
                <w:sz w:val="20"/>
                <w:szCs w:val="20"/>
              </w:rPr>
              <w:t>000 2 19 00 000 00 0000 000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b/>
                <w:sz w:val="20"/>
                <w:szCs w:val="20"/>
              </w:rPr>
              <w:t>-321 384,51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2.5.1</w:t>
            </w: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20"/>
                <w:szCs w:val="20"/>
              </w:rPr>
              <w:t>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000 2 19 00 000 05 0000 150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-321 384,51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004 2 19 60 010 05 0000 150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-66 646,71</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tcMar>
              <w:left w:w="0" w:type="dxa"/>
            </w:tcMar>
            <w:vAlign w:val="bottom"/>
          </w:tcPr>
          <w:p w:rsidR="00D725A1" w:rsidRPr="0093618C" w:rsidRDefault="00DF5AE5">
            <w:pPr>
              <w:spacing w:after="0"/>
              <w:rPr>
                <w:rFonts w:ascii="Times New Roman" w:hAnsi="Times New Roman" w:cs="Times New Roman"/>
              </w:rPr>
            </w:pPr>
            <w:r w:rsidRPr="0093618C">
              <w:rPr>
                <w:rFonts w:ascii="Times New Roman" w:hAnsi="Times New Roman" w:cs="Times New Roman"/>
                <w:sz w:val="18"/>
                <w:szCs w:val="18"/>
              </w:rPr>
              <w:t>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rPr>
                <w:rFonts w:ascii="Times New Roman" w:hAnsi="Times New Roman" w:cs="Times New Roman"/>
              </w:rPr>
            </w:pPr>
            <w:r w:rsidRPr="0093618C">
              <w:rPr>
                <w:rFonts w:ascii="Times New Roman" w:hAnsi="Times New Roman" w:cs="Times New Roman"/>
                <w:sz w:val="20"/>
                <w:szCs w:val="20"/>
              </w:rPr>
              <w:t>006 2 19 60 010 05 0000 150</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wordWrap w:val="0"/>
              <w:spacing w:after="0"/>
              <w:jc w:val="right"/>
              <w:rPr>
                <w:rFonts w:ascii="Times New Roman" w:hAnsi="Times New Roman" w:cs="Times New Roman"/>
              </w:rPr>
            </w:pPr>
            <w:r w:rsidRPr="0093618C">
              <w:rPr>
                <w:rFonts w:ascii="Times New Roman" w:hAnsi="Times New Roman" w:cs="Times New Roman"/>
                <w:sz w:val="20"/>
                <w:szCs w:val="20"/>
              </w:rPr>
              <w:t>-254 737,80</w:t>
            </w:r>
          </w:p>
        </w:tc>
      </w:tr>
      <w:tr w:rsidR="00D725A1" w:rsidRPr="0093618C" w:rsidTr="00DF5AE5">
        <w:trPr>
          <w:gridAfter w:val="1"/>
          <w:wAfter w:w="30" w:type="dxa"/>
          <w:cantSplit/>
        </w:trPr>
        <w:tc>
          <w:tcPr>
            <w:tcW w:w="119" w:type="dxa"/>
            <w:shd w:val="clear" w:color="auto" w:fill="auto"/>
            <w:vAlign w:val="bottom"/>
          </w:tcPr>
          <w:p w:rsidR="00D725A1" w:rsidRPr="0093618C" w:rsidRDefault="00D725A1">
            <w:pPr>
              <w:spacing w:after="0"/>
              <w:rPr>
                <w:rFonts w:ascii="Times New Roman" w:hAnsi="Times New Roman" w:cs="Times New Roman"/>
              </w:rPr>
            </w:pPr>
          </w:p>
        </w:tc>
        <w:tc>
          <w:tcPr>
            <w:tcW w:w="590" w:type="dxa"/>
            <w:gridSpan w:val="3"/>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725A1">
            <w:pPr>
              <w:spacing w:after="0"/>
              <w:rPr>
                <w:rFonts w:ascii="Times New Roman" w:hAnsi="Times New Roman" w:cs="Times New Roman"/>
              </w:rPr>
            </w:pPr>
          </w:p>
        </w:tc>
        <w:tc>
          <w:tcPr>
            <w:tcW w:w="5398" w:type="dxa"/>
            <w:gridSpan w:val="6"/>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spacing w:after="0"/>
              <w:jc w:val="right"/>
              <w:rPr>
                <w:rFonts w:ascii="Times New Roman" w:hAnsi="Times New Roman" w:cs="Times New Roman"/>
              </w:rPr>
            </w:pPr>
            <w:r w:rsidRPr="0093618C">
              <w:rPr>
                <w:rFonts w:ascii="Times New Roman" w:hAnsi="Times New Roman" w:cs="Times New Roman"/>
                <w:b/>
                <w:sz w:val="24"/>
                <w:szCs w:val="24"/>
              </w:rPr>
              <w:t>ИТОГО:</w:t>
            </w:r>
          </w:p>
        </w:tc>
        <w:tc>
          <w:tcPr>
            <w:tcW w:w="2682" w:type="dxa"/>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spacing w:after="0"/>
              <w:jc w:val="center"/>
              <w:rPr>
                <w:rFonts w:ascii="Times New Roman" w:hAnsi="Times New Roman" w:cs="Times New Roman"/>
              </w:rPr>
            </w:pPr>
            <w:r w:rsidRPr="0093618C">
              <w:rPr>
                <w:rFonts w:ascii="Times New Roman" w:hAnsi="Times New Roman" w:cs="Times New Roman"/>
                <w:b/>
                <w:sz w:val="24"/>
                <w:szCs w:val="24"/>
              </w:rPr>
              <w:t>Х</w:t>
            </w:r>
          </w:p>
        </w:tc>
        <w:tc>
          <w:tcPr>
            <w:tcW w:w="1936" w:type="dxa"/>
            <w:gridSpan w:val="2"/>
            <w:tcBorders>
              <w:top w:val="single" w:sz="5" w:space="0" w:color="auto"/>
              <w:left w:val="single" w:sz="5" w:space="0" w:color="auto"/>
              <w:bottom w:val="single" w:sz="5" w:space="0" w:color="auto"/>
              <w:right w:val="single" w:sz="5" w:space="0" w:color="auto"/>
            </w:tcBorders>
            <w:shd w:val="clear" w:color="auto" w:fill="auto"/>
            <w:vAlign w:val="bottom"/>
          </w:tcPr>
          <w:p w:rsidR="00D725A1" w:rsidRPr="0093618C" w:rsidRDefault="00DF5AE5">
            <w:pPr>
              <w:spacing w:after="0"/>
              <w:jc w:val="right"/>
              <w:rPr>
                <w:rFonts w:ascii="Times New Roman" w:hAnsi="Times New Roman" w:cs="Times New Roman"/>
              </w:rPr>
            </w:pPr>
            <w:r w:rsidRPr="0093618C">
              <w:rPr>
                <w:rFonts w:ascii="Times New Roman" w:hAnsi="Times New Roman" w:cs="Times New Roman"/>
                <w:b/>
                <w:sz w:val="24"/>
                <w:szCs w:val="24"/>
              </w:rPr>
              <w:t>1 351 671 236,40</w:t>
            </w:r>
          </w:p>
        </w:tc>
      </w:tr>
    </w:tbl>
    <w:p w:rsidR="00D6597E" w:rsidRPr="0093618C" w:rsidRDefault="00D6597E">
      <w:pPr>
        <w:rPr>
          <w:rFonts w:ascii="Times New Roman" w:hAnsi="Times New Roman" w:cs="Times New Roman"/>
        </w:rPr>
      </w:pPr>
    </w:p>
    <w:sectPr w:rsidR="00D6597E" w:rsidRPr="0093618C" w:rsidSect="00DF5AE5">
      <w:pgSz w:w="11907" w:h="16839"/>
      <w:pgMar w:top="567" w:right="567" w:bottom="567" w:left="567" w:header="284"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31D" w:rsidRDefault="000F031D">
      <w:pPr>
        <w:spacing w:after="0" w:line="240" w:lineRule="auto"/>
      </w:pPr>
      <w:r>
        <w:separator/>
      </w:r>
    </w:p>
  </w:endnote>
  <w:endnote w:type="continuationSeparator" w:id="0">
    <w:p w:rsidR="000F031D" w:rsidRDefault="000F031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31D" w:rsidRDefault="000F031D">
      <w:pPr>
        <w:spacing w:after="0" w:line="240" w:lineRule="auto"/>
      </w:pPr>
      <w:r>
        <w:separator/>
      </w:r>
    </w:p>
  </w:footnote>
  <w:footnote w:type="continuationSeparator" w:id="0">
    <w:p w:rsidR="000F031D" w:rsidRDefault="000F031D">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25A1"/>
    <w:rsid w:val="000F031D"/>
    <w:rsid w:val="002546F6"/>
    <w:rsid w:val="00446690"/>
    <w:rsid w:val="004B0A82"/>
    <w:rsid w:val="0093618C"/>
    <w:rsid w:val="00D6597E"/>
    <w:rsid w:val="00D725A1"/>
    <w:rsid w:val="00DF5A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style>
  <w:style w:type="paragraph" w:styleId="a4">
    <w:name w:val="footer"/>
    <w:basedOn w:val="a"/>
    <w:link w:val="a5"/>
    <w:uiPriority w:val="99"/>
    <w:unhideWhenUsed/>
    <w:rsid w:val="00DF5AE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F5AE5"/>
  </w:style>
  <w:style w:type="paragraph" w:styleId="a6">
    <w:name w:val="Balloon Text"/>
    <w:basedOn w:val="a"/>
    <w:link w:val="a7"/>
    <w:uiPriority w:val="99"/>
    <w:semiHidden/>
    <w:unhideWhenUsed/>
    <w:rsid w:val="002546F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46F6"/>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style>
  <w:style w:type="paragraph" w:styleId="a4">
    <w:name w:val="footer"/>
    <w:basedOn w:val="a"/>
    <w:link w:val="a5"/>
    <w:uiPriority w:val="99"/>
    <w:unhideWhenUsed/>
    <w:rsid w:val="00DF5AE5"/>
    <w:pPr>
      <w:tabs>
        <w:tab w:val="center" w:pos="4677"/>
        <w:tab w:val="right" w:pos="9355"/>
      </w:tabs>
      <w:spacing w:after="0" w:line="240" w:lineRule="auto"/>
    </w:pPr>
  </w:style>
  <w:style w:type="character" w:customStyle="1" w:styleId="a5">
    <w:name w:val="Нижний колонтитул Знак"/>
    <w:basedOn w:val="a0"/>
    <w:link w:val="a4"/>
    <w:uiPriority w:val="99"/>
    <w:rsid w:val="00DF5AE5"/>
  </w:style>
  <w:style w:type="paragraph" w:styleId="a6">
    <w:name w:val="Balloon Text"/>
    <w:basedOn w:val="a"/>
    <w:link w:val="a7"/>
    <w:uiPriority w:val="99"/>
    <w:semiHidden/>
    <w:unhideWhenUsed/>
    <w:rsid w:val="002546F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2546F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16</Pages>
  <Words>10368</Words>
  <Characters>59104</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Елена Исмагилова</dc:creator>
  <cp:lastModifiedBy>Елена Исмагилова</cp:lastModifiedBy>
  <cp:revision>4</cp:revision>
  <cp:lastPrinted>2025-05-26T14:50:00Z</cp:lastPrinted>
  <dcterms:created xsi:type="dcterms:W3CDTF">2025-05-26T09:52:00Z</dcterms:created>
  <dcterms:modified xsi:type="dcterms:W3CDTF">2025-05-26T14:53:00Z</dcterms:modified>
</cp:coreProperties>
</file>